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A13379A" w14:textId="77777777" w:rsidR="004E43CC" w:rsidRPr="00B2220D" w:rsidRDefault="006277EB">
      <w:pPr>
        <w:jc w:val="center"/>
        <w:rPr>
          <w:noProof/>
        </w:rPr>
      </w:pPr>
      <w:r w:rsidRPr="00B2220D">
        <w:rPr>
          <w:b/>
          <w:noProof/>
          <w:sz w:val="40"/>
          <w:szCs w:val="40"/>
        </w:rPr>
        <w:t>TALLINNA ÜLIKOOL</w:t>
      </w:r>
    </w:p>
    <w:tbl>
      <w:tblPr>
        <w:tblStyle w:val="a"/>
        <w:tblW w:w="9179" w:type="dxa"/>
        <w:tblInd w:w="-173" w:type="dxa"/>
        <w:tblLayout w:type="fixed"/>
        <w:tblLook w:val="0000" w:firstRow="0" w:lastRow="0" w:firstColumn="0" w:lastColumn="0" w:noHBand="0" w:noVBand="0"/>
      </w:tblPr>
      <w:tblGrid>
        <w:gridCol w:w="6486"/>
        <w:gridCol w:w="2613"/>
        <w:gridCol w:w="40"/>
        <w:gridCol w:w="40"/>
      </w:tblGrid>
      <w:tr w:rsidR="004E43CC" w:rsidRPr="00B2220D" w14:paraId="50F49441" w14:textId="77777777" w:rsidTr="00B2220D">
        <w:trPr>
          <w:gridAfter w:val="2"/>
          <w:wAfter w:w="80" w:type="dxa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90A5A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 xml:space="preserve">Põhiüksus: </w:t>
            </w:r>
          </w:p>
          <w:p w14:paraId="631EFED4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Humanitaarteaduste instituut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E694" w14:textId="77777777" w:rsidR="004E43CC" w:rsidRPr="00B2220D" w:rsidRDefault="004E43CC">
            <w:pPr>
              <w:jc w:val="center"/>
              <w:rPr>
                <w:noProof/>
              </w:rPr>
            </w:pPr>
          </w:p>
        </w:tc>
      </w:tr>
      <w:tr w:rsidR="004E43CC" w:rsidRPr="00B2220D" w14:paraId="31C4AA9A" w14:textId="77777777" w:rsidTr="00B2220D">
        <w:trPr>
          <w:gridAfter w:val="2"/>
          <w:wAfter w:w="80" w:type="dxa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86F4F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Kõrvaleriala nimetus eesti keeles</w:t>
            </w:r>
          </w:p>
          <w:p w14:paraId="5D03008A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b/>
                <w:noProof/>
              </w:rPr>
              <w:t>KULTUURITEADUS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9BFA" w14:textId="77777777" w:rsidR="004E43CC" w:rsidRPr="00B2220D" w:rsidRDefault="004E43CC">
            <w:pPr>
              <w:rPr>
                <w:noProof/>
              </w:rPr>
            </w:pPr>
          </w:p>
        </w:tc>
      </w:tr>
      <w:tr w:rsidR="008360C2" w:rsidRPr="00B2220D" w14:paraId="51911F81" w14:textId="77777777" w:rsidTr="00B2220D">
        <w:trPr>
          <w:gridAfter w:val="2"/>
          <w:wAfter w:w="80" w:type="dxa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1952F" w14:textId="77777777" w:rsidR="008360C2" w:rsidRPr="00B2220D" w:rsidRDefault="008360C2">
            <w:pPr>
              <w:rPr>
                <w:noProof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119A" w14:textId="77777777" w:rsidR="008360C2" w:rsidRPr="00B2220D" w:rsidRDefault="008360C2">
            <w:pPr>
              <w:jc w:val="center"/>
              <w:rPr>
                <w:noProof/>
              </w:rPr>
            </w:pPr>
            <w:r w:rsidRPr="00B2220D">
              <w:rPr>
                <w:noProof/>
              </w:rPr>
              <w:t>09.03.2016</w:t>
            </w:r>
          </w:p>
        </w:tc>
      </w:tr>
      <w:tr w:rsidR="008360C2" w:rsidRPr="00B2220D" w14:paraId="50C70C0B" w14:textId="77777777" w:rsidTr="00B2220D">
        <w:trPr>
          <w:gridAfter w:val="2"/>
          <w:wAfter w:w="80" w:type="dxa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27A8B" w14:textId="77777777" w:rsidR="008360C2" w:rsidRPr="00B2220D" w:rsidRDefault="008360C2" w:rsidP="00B2220D">
            <w:pPr>
              <w:pStyle w:val="Pealkiri1"/>
              <w:rPr>
                <w:noProof/>
              </w:rPr>
            </w:pPr>
            <w:r w:rsidRPr="00B2220D">
              <w:rPr>
                <w:noProof/>
              </w:rPr>
              <w:t>Kõrvaleriala nimetus inglise keeles</w:t>
            </w:r>
          </w:p>
          <w:p w14:paraId="0DD408CE" w14:textId="77777777" w:rsidR="008360C2" w:rsidRPr="00B2220D" w:rsidRDefault="008360C2" w:rsidP="00B2220D">
            <w:pPr>
              <w:pStyle w:val="Pealkiri1"/>
              <w:rPr>
                <w:noProof/>
              </w:rPr>
            </w:pPr>
            <w:r w:rsidRPr="00B2220D">
              <w:rPr>
                <w:b/>
                <w:noProof/>
              </w:rPr>
              <w:t>CULTURAL THEORY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864E" w14:textId="77777777" w:rsidR="008360C2" w:rsidRPr="00B2220D" w:rsidRDefault="008360C2">
            <w:pPr>
              <w:jc w:val="center"/>
              <w:rPr>
                <w:noProof/>
              </w:rPr>
            </w:pPr>
            <w:r w:rsidRPr="00B2220D">
              <w:rPr>
                <w:noProof/>
                <w:sz w:val="16"/>
                <w:szCs w:val="16"/>
              </w:rPr>
              <w:t>(kinnitatud humanitaarteaduste instituudi nõukogus)</w:t>
            </w:r>
          </w:p>
        </w:tc>
      </w:tr>
      <w:tr w:rsidR="004E43CC" w:rsidRPr="00B2220D" w14:paraId="6076F50C" w14:textId="77777777" w:rsidTr="00B2220D">
        <w:trPr>
          <w:gridAfter w:val="2"/>
          <w:wAfter w:w="80" w:type="dxa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5D430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3F9A" w14:textId="77777777" w:rsidR="004E43CC" w:rsidRPr="00B2220D" w:rsidRDefault="004E43CC">
            <w:pPr>
              <w:jc w:val="center"/>
              <w:rPr>
                <w:noProof/>
              </w:rPr>
            </w:pPr>
          </w:p>
        </w:tc>
      </w:tr>
      <w:tr w:rsidR="004E43CC" w:rsidRPr="00B2220D" w14:paraId="7B5A12C5" w14:textId="77777777" w:rsidTr="00B2220D">
        <w:trPr>
          <w:gridAfter w:val="2"/>
          <w:wAfter w:w="80" w:type="dxa"/>
        </w:trPr>
        <w:tc>
          <w:tcPr>
            <w:tcW w:w="9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C219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Maht ainepunktides: 48 EAP</w:t>
            </w:r>
          </w:p>
        </w:tc>
      </w:tr>
      <w:tr w:rsidR="0066769C" w:rsidRPr="00B2220D" w14:paraId="0D0CD065" w14:textId="77777777" w:rsidTr="00B2220D">
        <w:trPr>
          <w:gridAfter w:val="2"/>
          <w:wAfter w:w="80" w:type="dxa"/>
        </w:trPr>
        <w:tc>
          <w:tcPr>
            <w:tcW w:w="9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F9AA" w14:textId="77777777" w:rsidR="0066769C" w:rsidRPr="00B2220D" w:rsidRDefault="0066769C" w:rsidP="00E3326E">
            <w:pPr>
              <w:rPr>
                <w:noProof/>
              </w:rPr>
            </w:pPr>
            <w:r>
              <w:rPr>
                <w:noProof/>
              </w:rPr>
              <w:t>Õppekavaversioon, ku</w:t>
            </w:r>
            <w:r w:rsidR="00CD5845">
              <w:rPr>
                <w:noProof/>
              </w:rPr>
              <w:t>hu kõrvaleriala kuulub: HIKTB/2</w:t>
            </w:r>
            <w:r w:rsidR="00E3326E">
              <w:rPr>
                <w:noProof/>
              </w:rPr>
              <w:t>6</w:t>
            </w:r>
          </w:p>
        </w:tc>
      </w:tr>
      <w:tr w:rsidR="004E43CC" w:rsidRPr="00B2220D" w14:paraId="557120FC" w14:textId="77777777" w:rsidTr="00B2220D">
        <w:tc>
          <w:tcPr>
            <w:tcW w:w="9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359CE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Vastuvõtutingimused: kava sobib kõikidele üliõpilastele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78B906A1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40" w:type="dxa"/>
          </w:tcPr>
          <w:p w14:paraId="6D4043AC" w14:textId="77777777" w:rsidR="004E43CC" w:rsidRPr="00B2220D" w:rsidRDefault="004E43CC">
            <w:pPr>
              <w:rPr>
                <w:noProof/>
              </w:rPr>
            </w:pPr>
          </w:p>
        </w:tc>
      </w:tr>
      <w:tr w:rsidR="004E43CC" w:rsidRPr="00B2220D" w14:paraId="19966FA5" w14:textId="77777777" w:rsidTr="00B2220D">
        <w:tc>
          <w:tcPr>
            <w:tcW w:w="9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B34FE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Lõpetamisel väljastatavad dokumendid: akadeemiline õiend.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78FCDF1E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40" w:type="dxa"/>
          </w:tcPr>
          <w:p w14:paraId="18088301" w14:textId="77777777" w:rsidR="004E43CC" w:rsidRPr="00B2220D" w:rsidRDefault="004E43CC">
            <w:pPr>
              <w:rPr>
                <w:noProof/>
              </w:rPr>
            </w:pPr>
          </w:p>
        </w:tc>
      </w:tr>
      <w:tr w:rsidR="004E43CC" w:rsidRPr="00B2220D" w14:paraId="2999BAC6" w14:textId="77777777" w:rsidTr="00B2220D">
        <w:tc>
          <w:tcPr>
            <w:tcW w:w="9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5BBD9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Õppetöö korralduse lühikirjeldus. Kõrvaleriala kuulaja võtab kahe õppeaasta jooksul osa kõrvaleriala õppetööst.</w:t>
            </w:r>
          </w:p>
          <w:p w14:paraId="7D44426E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Lõpetamise tingimused: õppekava läbimine.</w:t>
            </w:r>
          </w:p>
          <w:p w14:paraId="3EB5648E" w14:textId="55D3A004" w:rsidR="004E43CC" w:rsidRPr="00B2220D" w:rsidRDefault="006277EB" w:rsidP="0066769C">
            <w:pPr>
              <w:rPr>
                <w:noProof/>
              </w:rPr>
            </w:pPr>
            <w:r w:rsidRPr="00B2220D">
              <w:rPr>
                <w:noProof/>
              </w:rPr>
              <w:t>Kõrvaleriala on osa kultuuriteaduse bakalaureuseõppekavast</w:t>
            </w:r>
            <w:r w:rsidR="0066769C">
              <w:rPr>
                <w:noProof/>
              </w:rPr>
              <w:t>.</w:t>
            </w:r>
            <w:r w:rsidR="00AD18DD">
              <w:rPr>
                <w:noProof/>
              </w:rPr>
              <w:t xml:space="preserve"> Kõrvalerialale kandideerimiseks tuleb esitada taotlus, täpsem juhis on </w:t>
            </w:r>
            <w:hyperlink r:id="rId5" w:history="1">
              <w:r w:rsidR="00AD18DD" w:rsidRPr="001A6CA5">
                <w:rPr>
                  <w:rStyle w:val="Hperlink"/>
                  <w:noProof/>
                </w:rPr>
                <w:t>https://www.tlu.ee/ht/kultuuriteadus-korvaleriala</w:t>
              </w:r>
            </w:hyperlink>
            <w:r w:rsidR="00AD18DD">
              <w:rPr>
                <w:noProof/>
              </w:rPr>
              <w:t xml:space="preserve"> 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4FDF7952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40" w:type="dxa"/>
          </w:tcPr>
          <w:p w14:paraId="4B3E218B" w14:textId="77777777" w:rsidR="004E43CC" w:rsidRPr="00B2220D" w:rsidRDefault="004E43CC">
            <w:pPr>
              <w:rPr>
                <w:noProof/>
              </w:rPr>
            </w:pPr>
          </w:p>
        </w:tc>
      </w:tr>
      <w:tr w:rsidR="004E43CC" w:rsidRPr="00B2220D" w14:paraId="65E617EB" w14:textId="77777777" w:rsidTr="00B2220D">
        <w:tc>
          <w:tcPr>
            <w:tcW w:w="9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EF947" w14:textId="48ED2B5F" w:rsidR="004E43CC" w:rsidRPr="00B2220D" w:rsidRDefault="006277EB">
            <w:pPr>
              <w:tabs>
                <w:tab w:val="center" w:pos="4395"/>
              </w:tabs>
              <w:rPr>
                <w:noProof/>
              </w:rPr>
            </w:pPr>
            <w:r w:rsidRPr="00B2220D">
              <w:rPr>
                <w:noProof/>
              </w:rPr>
              <w:t xml:space="preserve">Õppekava kuraator, kontaktandmed: </w:t>
            </w:r>
            <w:r w:rsidR="00EA7683">
              <w:rPr>
                <w:noProof/>
              </w:rPr>
              <w:t>Lauri Linask</w:t>
            </w:r>
            <w:r w:rsidRPr="00B2220D">
              <w:rPr>
                <w:noProof/>
              </w:rPr>
              <w:t xml:space="preserve">, </w:t>
            </w:r>
            <w:r w:rsidR="00EA7683">
              <w:rPr>
                <w:noProof/>
              </w:rPr>
              <w:t>lauri.linask</w:t>
            </w:r>
            <w:r w:rsidRPr="00B2220D">
              <w:rPr>
                <w:noProof/>
              </w:rPr>
              <w:t>@tlu.ee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14:paraId="32CDC6E0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40" w:type="dxa"/>
          </w:tcPr>
          <w:p w14:paraId="1B534E0D" w14:textId="77777777" w:rsidR="004E43CC" w:rsidRPr="00B2220D" w:rsidRDefault="004E43CC">
            <w:pPr>
              <w:rPr>
                <w:noProof/>
              </w:rPr>
            </w:pPr>
          </w:p>
        </w:tc>
      </w:tr>
    </w:tbl>
    <w:p w14:paraId="47309259" w14:textId="77777777" w:rsidR="004E43CC" w:rsidRPr="00B2220D" w:rsidRDefault="004E43CC">
      <w:pPr>
        <w:rPr>
          <w:noProof/>
        </w:rPr>
      </w:pPr>
    </w:p>
    <w:tbl>
      <w:tblPr>
        <w:tblStyle w:val="a0"/>
        <w:tblW w:w="9162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5"/>
        <w:gridCol w:w="1609"/>
        <w:gridCol w:w="5101"/>
        <w:gridCol w:w="710"/>
        <w:gridCol w:w="1623"/>
        <w:gridCol w:w="25"/>
        <w:gridCol w:w="6"/>
        <w:gridCol w:w="20"/>
        <w:gridCol w:w="43"/>
      </w:tblGrid>
      <w:tr w:rsidR="004E43CC" w:rsidRPr="00B2220D" w14:paraId="0AAED261" w14:textId="77777777" w:rsidTr="0020072B">
        <w:tc>
          <w:tcPr>
            <w:tcW w:w="25" w:type="dxa"/>
          </w:tcPr>
          <w:p w14:paraId="2D6B4377" w14:textId="77777777" w:rsidR="004E43CC" w:rsidRPr="00B2220D" w:rsidRDefault="004E43CC">
            <w:pPr>
              <w:jc w:val="center"/>
              <w:rPr>
                <w:noProof/>
              </w:rPr>
            </w:pPr>
          </w:p>
        </w:tc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7EBA0" w14:textId="77777777" w:rsidR="004E43CC" w:rsidRPr="00B2220D" w:rsidRDefault="006277EB">
            <w:pPr>
              <w:rPr>
                <w:noProof/>
              </w:rPr>
            </w:pPr>
            <w:r w:rsidRPr="00A7281F">
              <w:rPr>
                <w:b/>
                <w:noProof/>
              </w:rPr>
              <w:t>Eesmärk:</w:t>
            </w:r>
            <w:r w:rsidRPr="00B2220D">
              <w:rPr>
                <w:noProof/>
              </w:rPr>
              <w:t xml:space="preserve"> Luua võimalused alusteadmiste omandamiseks kultuuri uurivate distsipliinide olulisematest suundadest ja meetoditest. Luua eeldused teadmiste kujunemiseks olulisemates kultuurianalüüsi valdkondades. Luua eeldused praktiliste oskuste kujunemiseks erinevate kultuuriliste nähtuste analüüsiks.</w:t>
            </w:r>
          </w:p>
        </w:tc>
        <w:tc>
          <w:tcPr>
            <w:tcW w:w="31" w:type="dxa"/>
            <w:gridSpan w:val="2"/>
            <w:tcBorders>
              <w:left w:val="single" w:sz="4" w:space="0" w:color="000000"/>
            </w:tcBorders>
          </w:tcPr>
          <w:p w14:paraId="55E6FFDD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63" w:type="dxa"/>
            <w:gridSpan w:val="2"/>
          </w:tcPr>
          <w:p w14:paraId="19F2979B" w14:textId="77777777" w:rsidR="004E43CC" w:rsidRPr="00B2220D" w:rsidRDefault="004E43CC">
            <w:pPr>
              <w:rPr>
                <w:noProof/>
              </w:rPr>
            </w:pPr>
          </w:p>
        </w:tc>
      </w:tr>
      <w:tr w:rsidR="004E43CC" w:rsidRPr="00B2220D" w14:paraId="1EF08B76" w14:textId="77777777" w:rsidTr="0020072B">
        <w:tc>
          <w:tcPr>
            <w:tcW w:w="25" w:type="dxa"/>
          </w:tcPr>
          <w:p w14:paraId="6FC98823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889B3" w14:textId="77777777" w:rsidR="004E43CC" w:rsidRPr="00A7281F" w:rsidRDefault="006277EB">
            <w:pPr>
              <w:rPr>
                <w:b/>
                <w:noProof/>
              </w:rPr>
            </w:pPr>
            <w:r w:rsidRPr="00A7281F">
              <w:rPr>
                <w:b/>
                <w:noProof/>
              </w:rPr>
              <w:t xml:space="preserve">Õpiväljundid: </w:t>
            </w:r>
          </w:p>
          <w:p w14:paraId="2847498F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-alusteadmised kultuuriteaduste olulisematest teoreetilistest distsipliinidest sissejuhataval tasemel;</w:t>
            </w:r>
          </w:p>
          <w:p w14:paraId="51DDA8E6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- oskus orienteeruda tänapäeva kultuuriteooria peamistes valdkondades ja metodoloogiates;</w:t>
            </w:r>
          </w:p>
          <w:p w14:paraId="3FA55101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- kultuuriajaloo, kultuuriteooria, semiootika ja populaarkultuuri uuringute peamiste meetodite, olulisemate teoste ja koolkondade tundmine;</w:t>
            </w:r>
          </w:p>
          <w:p w14:paraId="442157D9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- oskus kriitiliselt analüüsida lähedasi ja kaugeid kultuurikeskkondi;</w:t>
            </w:r>
          </w:p>
          <w:p w14:paraId="4E33FA6B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- oskus analüüsida kirjanduslikke tekste;</w:t>
            </w:r>
          </w:p>
          <w:p w14:paraId="3B1ACBDD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- oskus analüüsida visuaalseid kultuuritekste;</w:t>
            </w:r>
          </w:p>
          <w:p w14:paraId="0E0BB3D5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- oskus analüüsida religioosseid protsesse ja nähtusi.</w:t>
            </w:r>
          </w:p>
          <w:p w14:paraId="71FE9DFC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-</w:t>
            </w:r>
          </w:p>
        </w:tc>
        <w:tc>
          <w:tcPr>
            <w:tcW w:w="31" w:type="dxa"/>
            <w:gridSpan w:val="2"/>
            <w:tcBorders>
              <w:left w:val="single" w:sz="4" w:space="0" w:color="000000"/>
            </w:tcBorders>
          </w:tcPr>
          <w:p w14:paraId="4FFFC1CF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63" w:type="dxa"/>
            <w:gridSpan w:val="2"/>
          </w:tcPr>
          <w:p w14:paraId="21BB0661" w14:textId="77777777" w:rsidR="004E43CC" w:rsidRPr="00B2220D" w:rsidRDefault="004E43CC">
            <w:pPr>
              <w:rPr>
                <w:noProof/>
              </w:rPr>
            </w:pPr>
          </w:p>
        </w:tc>
      </w:tr>
      <w:tr w:rsidR="004E43CC" w:rsidRPr="00B2220D" w14:paraId="487AB35A" w14:textId="77777777" w:rsidTr="0020072B">
        <w:trPr>
          <w:gridAfter w:val="1"/>
          <w:wAfter w:w="43" w:type="dxa"/>
          <w:trHeight w:val="280"/>
        </w:trPr>
        <w:tc>
          <w:tcPr>
            <w:tcW w:w="906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D22E7A4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 xml:space="preserve">Mooduli hindamine: Moodulit hinnatakse õppeainepõhiselt 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0F1D33C8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26" w:type="dxa"/>
            <w:gridSpan w:val="2"/>
          </w:tcPr>
          <w:p w14:paraId="6E5831C8" w14:textId="77777777" w:rsidR="004E43CC" w:rsidRPr="00B2220D" w:rsidRDefault="004E43CC">
            <w:pPr>
              <w:rPr>
                <w:noProof/>
              </w:rPr>
            </w:pPr>
          </w:p>
        </w:tc>
      </w:tr>
      <w:tr w:rsidR="004E43CC" w:rsidRPr="00B2220D" w14:paraId="6CF17472" w14:textId="77777777" w:rsidTr="0020072B">
        <w:trPr>
          <w:gridAfter w:val="4"/>
          <w:wAfter w:w="89" w:type="dxa"/>
        </w:trPr>
        <w:tc>
          <w:tcPr>
            <w:tcW w:w="25" w:type="dxa"/>
          </w:tcPr>
          <w:p w14:paraId="263F5A8A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</w:tcBorders>
          </w:tcPr>
          <w:p w14:paraId="6781279D" w14:textId="77777777" w:rsidR="004E43CC" w:rsidRPr="00B2220D" w:rsidRDefault="006277EB">
            <w:pPr>
              <w:jc w:val="center"/>
              <w:rPr>
                <w:noProof/>
              </w:rPr>
            </w:pPr>
            <w:r w:rsidRPr="00B2220D">
              <w:rPr>
                <w:b/>
                <w:noProof/>
              </w:rPr>
              <w:t>Ainekood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</w:tcPr>
          <w:p w14:paraId="60D996D0" w14:textId="77777777" w:rsidR="004E43CC" w:rsidRPr="00B2220D" w:rsidRDefault="006277EB">
            <w:pPr>
              <w:spacing w:before="120"/>
              <w:jc w:val="center"/>
              <w:rPr>
                <w:noProof/>
              </w:rPr>
            </w:pPr>
            <w:r w:rsidRPr="00B2220D">
              <w:rPr>
                <w:b/>
                <w:noProof/>
              </w:rPr>
              <w:t>Õppeaine nimetus</w:t>
            </w:r>
          </w:p>
          <w:p w14:paraId="167B8F2B" w14:textId="77777777" w:rsidR="004E43CC" w:rsidRPr="00B2220D" w:rsidRDefault="004E43CC">
            <w:pPr>
              <w:spacing w:before="120"/>
              <w:rPr>
                <w:noProof/>
              </w:rPr>
            </w:pP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14:paraId="1D3023CA" w14:textId="77777777" w:rsidR="004E43CC" w:rsidRPr="00B2220D" w:rsidRDefault="004E43CC">
            <w:pPr>
              <w:spacing w:before="120"/>
              <w:jc w:val="center"/>
              <w:rPr>
                <w:noProof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B494" w14:textId="77777777" w:rsidR="004E43CC" w:rsidRPr="00B2220D" w:rsidRDefault="006277EB">
            <w:pPr>
              <w:spacing w:before="120"/>
              <w:jc w:val="center"/>
              <w:rPr>
                <w:noProof/>
              </w:rPr>
            </w:pPr>
            <w:r w:rsidRPr="00B2220D">
              <w:rPr>
                <w:b/>
                <w:noProof/>
                <w:sz w:val="20"/>
                <w:szCs w:val="20"/>
              </w:rPr>
              <w:t>EAP</w:t>
            </w:r>
          </w:p>
        </w:tc>
      </w:tr>
      <w:tr w:rsidR="004E43CC" w:rsidRPr="00B2220D" w14:paraId="1DEC0C9C" w14:textId="77777777" w:rsidTr="0020072B">
        <w:trPr>
          <w:gridAfter w:val="4"/>
          <w:wAfter w:w="89" w:type="dxa"/>
        </w:trPr>
        <w:tc>
          <w:tcPr>
            <w:tcW w:w="25" w:type="dxa"/>
          </w:tcPr>
          <w:p w14:paraId="060D1BB9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</w:tcBorders>
          </w:tcPr>
          <w:p w14:paraId="3FED47AC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HIK6331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</w:tcPr>
          <w:p w14:paraId="0CE3658F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Kultuuriteooria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14:paraId="0ABBCAC9" w14:textId="77777777" w:rsidR="004E43CC" w:rsidRPr="00B2220D" w:rsidRDefault="004E43CC">
            <w:pPr>
              <w:jc w:val="center"/>
              <w:rPr>
                <w:noProof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3E76" w14:textId="77777777" w:rsidR="004E43CC" w:rsidRPr="00B2220D" w:rsidRDefault="006277EB">
            <w:pPr>
              <w:jc w:val="center"/>
              <w:rPr>
                <w:noProof/>
              </w:rPr>
            </w:pPr>
            <w:r w:rsidRPr="00B2220D">
              <w:rPr>
                <w:noProof/>
              </w:rPr>
              <w:t>6</w:t>
            </w:r>
          </w:p>
        </w:tc>
      </w:tr>
      <w:tr w:rsidR="004E43CC" w:rsidRPr="00B2220D" w14:paraId="4D9783BF" w14:textId="77777777" w:rsidTr="0020072B">
        <w:trPr>
          <w:gridAfter w:val="4"/>
          <w:wAfter w:w="89" w:type="dxa"/>
        </w:trPr>
        <w:tc>
          <w:tcPr>
            <w:tcW w:w="25" w:type="dxa"/>
          </w:tcPr>
          <w:p w14:paraId="03AC8B0D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F250D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HIK6332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D2776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Semiootika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777F9522" w14:textId="77777777" w:rsidR="004E43CC" w:rsidRPr="00B2220D" w:rsidRDefault="004E43CC">
            <w:pPr>
              <w:jc w:val="center"/>
              <w:rPr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2D30" w14:textId="77777777" w:rsidR="004E43CC" w:rsidRPr="00B2220D" w:rsidRDefault="006277EB">
            <w:pPr>
              <w:jc w:val="center"/>
              <w:rPr>
                <w:noProof/>
              </w:rPr>
            </w:pPr>
            <w:r w:rsidRPr="00B2220D">
              <w:rPr>
                <w:noProof/>
              </w:rPr>
              <w:t>6</w:t>
            </w:r>
          </w:p>
        </w:tc>
      </w:tr>
      <w:tr w:rsidR="004E43CC" w:rsidRPr="00B2220D" w14:paraId="246A06F6" w14:textId="77777777" w:rsidTr="0020072B">
        <w:trPr>
          <w:gridAfter w:val="4"/>
          <w:wAfter w:w="89" w:type="dxa"/>
        </w:trPr>
        <w:tc>
          <w:tcPr>
            <w:tcW w:w="25" w:type="dxa"/>
          </w:tcPr>
          <w:p w14:paraId="48A61339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</w:tcBorders>
          </w:tcPr>
          <w:p w14:paraId="263C4D92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HIK6333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</w:tcPr>
          <w:p w14:paraId="7278A809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Kultuuriajalugu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14:paraId="19D364D9" w14:textId="77777777" w:rsidR="004E43CC" w:rsidRPr="00B2220D" w:rsidRDefault="004E43CC">
            <w:pPr>
              <w:jc w:val="center"/>
              <w:rPr>
                <w:noProof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8ACF" w14:textId="77777777" w:rsidR="004E43CC" w:rsidRPr="00B2220D" w:rsidRDefault="006277EB">
            <w:pPr>
              <w:jc w:val="center"/>
              <w:rPr>
                <w:noProof/>
              </w:rPr>
            </w:pPr>
            <w:r w:rsidRPr="00B2220D">
              <w:rPr>
                <w:noProof/>
              </w:rPr>
              <w:t>6</w:t>
            </w:r>
          </w:p>
        </w:tc>
      </w:tr>
      <w:tr w:rsidR="004E43CC" w:rsidRPr="00B2220D" w14:paraId="589E8E6C" w14:textId="77777777" w:rsidTr="0020072B">
        <w:trPr>
          <w:gridAfter w:val="4"/>
          <w:wAfter w:w="89" w:type="dxa"/>
          <w:trHeight w:val="260"/>
        </w:trPr>
        <w:tc>
          <w:tcPr>
            <w:tcW w:w="25" w:type="dxa"/>
          </w:tcPr>
          <w:p w14:paraId="1299C417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46D17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HIK6334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9D0D1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Populaarkultuuri teooriad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232CA404" w14:textId="77777777" w:rsidR="004E43CC" w:rsidRPr="00B2220D" w:rsidRDefault="004E43CC">
            <w:pPr>
              <w:jc w:val="center"/>
              <w:rPr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E8E0" w14:textId="77777777" w:rsidR="004E43CC" w:rsidRPr="00B2220D" w:rsidRDefault="006277EB">
            <w:pPr>
              <w:jc w:val="center"/>
              <w:rPr>
                <w:noProof/>
              </w:rPr>
            </w:pPr>
            <w:r w:rsidRPr="00B2220D">
              <w:rPr>
                <w:noProof/>
              </w:rPr>
              <w:t>6</w:t>
            </w:r>
          </w:p>
        </w:tc>
      </w:tr>
      <w:tr w:rsidR="004E43CC" w:rsidRPr="00B2220D" w14:paraId="1697F310" w14:textId="77777777" w:rsidTr="0020072B">
        <w:trPr>
          <w:gridAfter w:val="4"/>
          <w:wAfter w:w="89" w:type="dxa"/>
        </w:trPr>
        <w:tc>
          <w:tcPr>
            <w:tcW w:w="25" w:type="dxa"/>
          </w:tcPr>
          <w:p w14:paraId="55CAB627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ADCBE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HIK6341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3586B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Kultuurikeskkonna analüüs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0653A9DC" w14:textId="77777777" w:rsidR="004E43CC" w:rsidRPr="00B2220D" w:rsidRDefault="004E43CC">
            <w:pPr>
              <w:jc w:val="center"/>
              <w:rPr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1E1C" w14:textId="77777777" w:rsidR="004E43CC" w:rsidRPr="00B2220D" w:rsidRDefault="006277EB">
            <w:pPr>
              <w:jc w:val="center"/>
              <w:rPr>
                <w:noProof/>
              </w:rPr>
            </w:pPr>
            <w:r w:rsidRPr="00B2220D">
              <w:rPr>
                <w:noProof/>
              </w:rPr>
              <w:t>6</w:t>
            </w:r>
          </w:p>
        </w:tc>
      </w:tr>
      <w:tr w:rsidR="004E43CC" w:rsidRPr="00B2220D" w14:paraId="2FFD9CB4" w14:textId="77777777" w:rsidTr="0020072B">
        <w:trPr>
          <w:gridAfter w:val="4"/>
          <w:wAfter w:w="89" w:type="dxa"/>
        </w:trPr>
        <w:tc>
          <w:tcPr>
            <w:tcW w:w="25" w:type="dxa"/>
          </w:tcPr>
          <w:p w14:paraId="5E546CF3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492B2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HIK6342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CB07F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Tekstianalüüs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1B6BDF51" w14:textId="77777777" w:rsidR="004E43CC" w:rsidRPr="00B2220D" w:rsidRDefault="004E43CC">
            <w:pPr>
              <w:jc w:val="center"/>
              <w:rPr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DE7A" w14:textId="77777777" w:rsidR="004E43CC" w:rsidRPr="00B2220D" w:rsidRDefault="006277EB">
            <w:pPr>
              <w:jc w:val="center"/>
              <w:rPr>
                <w:noProof/>
              </w:rPr>
            </w:pPr>
            <w:r w:rsidRPr="00B2220D">
              <w:rPr>
                <w:noProof/>
              </w:rPr>
              <w:t>6</w:t>
            </w:r>
          </w:p>
        </w:tc>
      </w:tr>
      <w:tr w:rsidR="004E43CC" w:rsidRPr="00B2220D" w14:paraId="5C896A89" w14:textId="77777777" w:rsidTr="0020072B">
        <w:trPr>
          <w:gridAfter w:val="4"/>
          <w:wAfter w:w="89" w:type="dxa"/>
        </w:trPr>
        <w:tc>
          <w:tcPr>
            <w:tcW w:w="25" w:type="dxa"/>
          </w:tcPr>
          <w:p w14:paraId="2F716994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</w:tcBorders>
          </w:tcPr>
          <w:p w14:paraId="2CEC117B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HIK6343</w:t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</w:tcPr>
          <w:p w14:paraId="776776CB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Filmi, draama või visuaalkultuuri analüüs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14:paraId="57454527" w14:textId="77777777" w:rsidR="004E43CC" w:rsidRPr="00B2220D" w:rsidRDefault="004E43CC">
            <w:pPr>
              <w:jc w:val="center"/>
              <w:rPr>
                <w:noProof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C94E" w14:textId="77777777" w:rsidR="004E43CC" w:rsidRPr="00B2220D" w:rsidRDefault="006277EB">
            <w:pPr>
              <w:jc w:val="center"/>
              <w:rPr>
                <w:noProof/>
              </w:rPr>
            </w:pPr>
            <w:r w:rsidRPr="00B2220D">
              <w:rPr>
                <w:noProof/>
              </w:rPr>
              <w:t>6</w:t>
            </w:r>
          </w:p>
        </w:tc>
      </w:tr>
      <w:tr w:rsidR="004E43CC" w:rsidRPr="00B2220D" w14:paraId="1D5A47DB" w14:textId="77777777" w:rsidTr="0020072B">
        <w:trPr>
          <w:gridAfter w:val="4"/>
          <w:wAfter w:w="89" w:type="dxa"/>
        </w:trPr>
        <w:tc>
          <w:tcPr>
            <w:tcW w:w="25" w:type="dxa"/>
          </w:tcPr>
          <w:p w14:paraId="1EC8E243" w14:textId="77777777" w:rsidR="004E43CC" w:rsidRPr="00B2220D" w:rsidRDefault="004E43CC">
            <w:pPr>
              <w:rPr>
                <w:noProof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CEBAD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HIK6345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9FC53" w14:textId="77777777" w:rsidR="004E43CC" w:rsidRPr="00B2220D" w:rsidRDefault="006277EB">
            <w:pPr>
              <w:rPr>
                <w:noProof/>
              </w:rPr>
            </w:pPr>
            <w:r w:rsidRPr="00B2220D">
              <w:rPr>
                <w:noProof/>
              </w:rPr>
              <w:t>Religioossete protsesside analüüs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1021EA00" w14:textId="77777777" w:rsidR="004E43CC" w:rsidRPr="00B2220D" w:rsidRDefault="004E43CC">
            <w:pPr>
              <w:jc w:val="center"/>
              <w:rPr>
                <w:noProof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C092" w14:textId="77777777" w:rsidR="004E43CC" w:rsidRPr="00B2220D" w:rsidRDefault="006277EB">
            <w:pPr>
              <w:jc w:val="center"/>
              <w:rPr>
                <w:noProof/>
              </w:rPr>
            </w:pPr>
            <w:r w:rsidRPr="00B2220D">
              <w:rPr>
                <w:noProof/>
              </w:rPr>
              <w:t>6</w:t>
            </w:r>
          </w:p>
        </w:tc>
      </w:tr>
    </w:tbl>
    <w:p w14:paraId="2B83537C" w14:textId="77777777" w:rsidR="004E43CC" w:rsidRPr="00B2220D" w:rsidRDefault="004E43CC">
      <w:pPr>
        <w:rPr>
          <w:noProof/>
        </w:rPr>
      </w:pPr>
    </w:p>
    <w:p w14:paraId="68268360" w14:textId="77777777" w:rsidR="004E43CC" w:rsidRPr="00B2220D" w:rsidRDefault="006277EB">
      <w:pPr>
        <w:rPr>
          <w:noProof/>
        </w:rPr>
      </w:pPr>
      <w:r w:rsidRPr="00B2220D">
        <w:rPr>
          <w:b/>
          <w:noProof/>
        </w:rPr>
        <w:t xml:space="preserve"> </w:t>
      </w:r>
    </w:p>
    <w:sectPr w:rsidR="004E43CC" w:rsidRPr="00B2220D">
      <w:pgSz w:w="11906" w:h="16838"/>
      <w:pgMar w:top="1701" w:right="1701" w:bottom="1701" w:left="1985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364C0"/>
    <w:multiLevelType w:val="multilevel"/>
    <w:tmpl w:val="E502FE52"/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num w:numId="1" w16cid:durableId="70387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3CC"/>
    <w:rsid w:val="000B40B1"/>
    <w:rsid w:val="000F36B6"/>
    <w:rsid w:val="0013496B"/>
    <w:rsid w:val="001A5442"/>
    <w:rsid w:val="001D431F"/>
    <w:rsid w:val="0020072B"/>
    <w:rsid w:val="002447AF"/>
    <w:rsid w:val="004A0470"/>
    <w:rsid w:val="004E43CC"/>
    <w:rsid w:val="006277EB"/>
    <w:rsid w:val="0066769C"/>
    <w:rsid w:val="006717B6"/>
    <w:rsid w:val="0069515A"/>
    <w:rsid w:val="007931DA"/>
    <w:rsid w:val="008360C2"/>
    <w:rsid w:val="00961EE2"/>
    <w:rsid w:val="00A7281F"/>
    <w:rsid w:val="00AD18DD"/>
    <w:rsid w:val="00B2220D"/>
    <w:rsid w:val="00B42705"/>
    <w:rsid w:val="00BB1BEE"/>
    <w:rsid w:val="00CD5845"/>
    <w:rsid w:val="00D22B7F"/>
    <w:rsid w:val="00DA0B0C"/>
    <w:rsid w:val="00E3326E"/>
    <w:rsid w:val="00EA7683"/>
    <w:rsid w:val="00F8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1EF4"/>
  <w15:docId w15:val="{12CEEE2B-F016-4357-BE2C-453B9E09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t-EE" w:eastAsia="et-E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</w:style>
  <w:style w:type="paragraph" w:styleId="Pealkiri1">
    <w:name w:val="heading 1"/>
    <w:basedOn w:val="Normaallaad"/>
    <w:next w:val="Normaallaad"/>
    <w:pPr>
      <w:keepNext/>
      <w:keepLines/>
      <w:ind w:left="432" w:hanging="432"/>
      <w:outlineLvl w:val="0"/>
    </w:pPr>
  </w:style>
  <w:style w:type="paragraph" w:styleId="Pealkiri2">
    <w:name w:val="heading 2"/>
    <w:basedOn w:val="Normaallaad"/>
    <w:next w:val="Normaallaad"/>
    <w:pPr>
      <w:keepNext/>
      <w:keepLines/>
      <w:ind w:left="576" w:hanging="576"/>
      <w:outlineLvl w:val="1"/>
    </w:pPr>
  </w:style>
  <w:style w:type="paragraph" w:styleId="Pealkiri3">
    <w:name w:val="heading 3"/>
    <w:basedOn w:val="Normaallaad"/>
    <w:next w:val="Normaallaa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Pealkiri4">
    <w:name w:val="heading 4"/>
    <w:basedOn w:val="Normaallaad"/>
    <w:next w:val="Normaallaad"/>
    <w:pPr>
      <w:keepNext/>
      <w:keepLines/>
      <w:ind w:firstLine="360"/>
      <w:outlineLvl w:val="3"/>
    </w:pPr>
  </w:style>
  <w:style w:type="paragraph" w:styleId="Pealkiri5">
    <w:name w:val="heading 5"/>
    <w:basedOn w:val="Normaallaad"/>
    <w:next w:val="Normaallaad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Pealkiri6">
    <w:name w:val="heading 6"/>
    <w:basedOn w:val="Normaallaad"/>
    <w:next w:val="Normaallaa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Normaallaad"/>
    <w:next w:val="Normaallaa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lapealkiri">
    <w:name w:val="Subtitle"/>
    <w:basedOn w:val="Normaallaad"/>
    <w:next w:val="Normaallaad"/>
    <w:pPr>
      <w:keepNext/>
      <w:keepLines/>
      <w:spacing w:after="60"/>
      <w:jc w:val="center"/>
    </w:pPr>
    <w:rPr>
      <w:rFonts w:ascii="Arial" w:eastAsia="Arial" w:hAnsi="Arial" w:cs="Arial"/>
      <w:i/>
      <w:color w:val="666666"/>
    </w:rPr>
  </w:style>
  <w:style w:type="table" w:customStyle="1" w:styleId="a">
    <w:basedOn w:val="Normaaltabe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Normaaltabe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Normaaltabel"/>
    <w:tblPr>
      <w:tblStyleRowBandSize w:val="1"/>
      <w:tblStyleColBandSize w:val="1"/>
    </w:tblPr>
  </w:style>
  <w:style w:type="table" w:customStyle="1" w:styleId="a2">
    <w:basedOn w:val="Normaaltabel"/>
    <w:tblPr>
      <w:tblStyleRowBandSize w:val="1"/>
      <w:tblStyleColBandSize w:val="1"/>
    </w:tblPr>
  </w:style>
  <w:style w:type="table" w:customStyle="1" w:styleId="a3">
    <w:basedOn w:val="Normaaltabel"/>
    <w:tblPr>
      <w:tblStyleRowBandSize w:val="1"/>
      <w:tblStyleColBandSize w:val="1"/>
    </w:tblPr>
  </w:style>
  <w:style w:type="table" w:customStyle="1" w:styleId="a4">
    <w:basedOn w:val="Normaaltabel"/>
    <w:tblPr>
      <w:tblStyleRowBandSize w:val="1"/>
      <w:tblStyleColBandSize w:val="1"/>
    </w:tblPr>
  </w:style>
  <w:style w:type="table" w:customStyle="1" w:styleId="a5">
    <w:basedOn w:val="Normaaltabel"/>
    <w:tblPr>
      <w:tblStyleRowBandSize w:val="1"/>
      <w:tblStyleColBandSize w:val="1"/>
    </w:tblPr>
  </w:style>
  <w:style w:type="table" w:customStyle="1" w:styleId="a6">
    <w:basedOn w:val="Normaaltabel"/>
    <w:tblPr>
      <w:tblStyleRowBandSize w:val="1"/>
      <w:tblStyleColBandSize w:val="1"/>
    </w:tblPr>
  </w:style>
  <w:style w:type="table" w:customStyle="1" w:styleId="a7">
    <w:basedOn w:val="Normaaltabel"/>
    <w:tblPr>
      <w:tblStyleRowBandSize w:val="1"/>
      <w:tblStyleColBandSize w:val="1"/>
    </w:tblPr>
  </w:style>
  <w:style w:type="table" w:customStyle="1" w:styleId="a8">
    <w:basedOn w:val="Normaaltabel"/>
    <w:tblPr>
      <w:tblStyleRowBandSize w:val="1"/>
      <w:tblStyleColBandSize w:val="1"/>
    </w:tblPr>
  </w:style>
  <w:style w:type="character" w:styleId="Hperlink">
    <w:name w:val="Hyperlink"/>
    <w:basedOn w:val="Liguvaikefont"/>
    <w:uiPriority w:val="99"/>
    <w:unhideWhenUsed/>
    <w:rsid w:val="00AD18DD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AD1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lu.ee/ht/kultuuriteadus-korvaleria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TLU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Siiri Soidro</dc:creator>
  <cp:lastModifiedBy>Siiri Soidro</cp:lastModifiedBy>
  <cp:revision>6</cp:revision>
  <dcterms:created xsi:type="dcterms:W3CDTF">2025-04-20T12:16:00Z</dcterms:created>
  <dcterms:modified xsi:type="dcterms:W3CDTF">2026-08-24T06:34:00Z</dcterms:modified>
</cp:coreProperties>
</file>