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0C" w:rsidRPr="00841B14" w:rsidRDefault="00135301" w:rsidP="00841B14">
      <w:pPr>
        <w:pStyle w:val="Kehatekst"/>
        <w:rPr>
          <w:b/>
        </w:rPr>
      </w:pPr>
      <w:r w:rsidRPr="00841B14">
        <w:rPr>
          <w:b/>
        </w:rPr>
        <w:t>Upcoming seminars:</w:t>
      </w:r>
    </w:p>
    <w:p w:rsidR="006F0A0C" w:rsidRPr="00841B14" w:rsidRDefault="006F0A0C" w:rsidP="00841B14">
      <w:pPr>
        <w:pStyle w:val="Kehatekst"/>
      </w:pPr>
    </w:p>
    <w:p w:rsidR="006F0A0C" w:rsidRPr="00841B14" w:rsidRDefault="006F0A0C" w:rsidP="00841B14">
      <w:pPr>
        <w:pStyle w:val="Kehatekst"/>
      </w:pPr>
    </w:p>
    <w:p w:rsidR="00841B14" w:rsidRPr="00841B14" w:rsidRDefault="00135301" w:rsidP="00841B14">
      <w:pPr>
        <w:pStyle w:val="Kehatekst"/>
      </w:pPr>
      <w:r w:rsidRPr="00841B14">
        <w:rPr>
          <w:b/>
        </w:rPr>
        <w:t>13</w:t>
      </w:r>
      <w:r w:rsidR="00841B14" w:rsidRPr="00841B14">
        <w:rPr>
          <w:b/>
        </w:rPr>
        <w:t xml:space="preserve"> </w:t>
      </w:r>
      <w:r w:rsidRPr="00841B14">
        <w:rPr>
          <w:b/>
        </w:rPr>
        <w:t>September</w:t>
      </w:r>
      <w:r w:rsidRPr="00841B14">
        <w:rPr>
          <w:b/>
        </w:rPr>
        <w:t xml:space="preserve"> </w:t>
      </w:r>
      <w:r w:rsidRPr="00841B14">
        <w:rPr>
          <w:b/>
        </w:rPr>
        <w:t>2019</w:t>
      </w:r>
      <w:r w:rsidR="00841B14" w:rsidRPr="00841B14">
        <w:rPr>
          <w:b/>
        </w:rPr>
        <w:t xml:space="preserve"> </w:t>
      </w:r>
      <w:proofErr w:type="spellStart"/>
      <w:r w:rsidRPr="00841B14">
        <w:rPr>
          <w:b/>
        </w:rPr>
        <w:t>Tommaso</w:t>
      </w:r>
      <w:proofErr w:type="spellEnd"/>
      <w:r w:rsidRPr="00841B14">
        <w:rPr>
          <w:b/>
        </w:rPr>
        <w:t xml:space="preserve"> </w:t>
      </w:r>
      <w:proofErr w:type="spellStart"/>
      <w:proofErr w:type="gramStart"/>
      <w:r w:rsidRPr="00841B14">
        <w:rPr>
          <w:b/>
        </w:rPr>
        <w:t>Giordani</w:t>
      </w:r>
      <w:proofErr w:type="spellEnd"/>
      <w:r w:rsidRPr="00841B14">
        <w:t xml:space="preserve"> </w:t>
      </w:r>
      <w:r w:rsidR="00841B14" w:rsidRPr="00841B14">
        <w:t xml:space="preserve"> </w:t>
      </w:r>
      <w:r w:rsidRPr="00841B14">
        <w:t>(</w:t>
      </w:r>
      <w:proofErr w:type="gramEnd"/>
      <w:r w:rsidRPr="00841B14">
        <w:t>TÜHI),</w:t>
      </w:r>
      <w:r w:rsidR="00841B14" w:rsidRPr="00841B14">
        <w:t xml:space="preserve"> </w:t>
      </w:r>
      <w:r w:rsidRPr="00841B14">
        <w:t xml:space="preserve"> </w:t>
      </w:r>
      <w:r w:rsidRPr="00841B14">
        <w:t>“Revolution</w:t>
      </w:r>
      <w:r w:rsidRPr="00841B14">
        <w:t xml:space="preserve"> </w:t>
      </w:r>
      <w:r w:rsidRPr="00841B14">
        <w:t>and</w:t>
      </w:r>
      <w:r w:rsidRPr="00841B14">
        <w:t xml:space="preserve"> </w:t>
      </w:r>
      <w:r w:rsidRPr="00841B14">
        <w:t>class</w:t>
      </w:r>
      <w:r w:rsidRPr="00841B14">
        <w:t xml:space="preserve"> </w:t>
      </w:r>
      <w:r w:rsidRPr="00841B14">
        <w:t>formation</w:t>
      </w:r>
      <w:r w:rsidRPr="00841B14">
        <w:t xml:space="preserve"> </w:t>
      </w:r>
      <w:r w:rsidRPr="00841B14">
        <w:t>in</w:t>
      </w:r>
      <w:r w:rsidRPr="00841B14">
        <w:t xml:space="preserve"> </w:t>
      </w:r>
      <w:r w:rsidRPr="00841B14">
        <w:t>Georges</w:t>
      </w:r>
      <w:r w:rsidRPr="00841B14">
        <w:t xml:space="preserve"> </w:t>
      </w:r>
      <w:r w:rsidRPr="00841B14">
        <w:t>Sorel's</w:t>
      </w:r>
      <w:r w:rsidR="00841B14">
        <w:t xml:space="preserve"> </w:t>
      </w:r>
      <w:r w:rsidRPr="00841B14">
        <w:t>Reflections on Violence</w:t>
      </w:r>
      <w:r w:rsidR="00841B14" w:rsidRPr="00841B14">
        <w:t>”</w:t>
      </w:r>
    </w:p>
    <w:p w:rsidR="006F0A0C" w:rsidRPr="00841B14" w:rsidRDefault="00135301" w:rsidP="00841B14">
      <w:pPr>
        <w:pStyle w:val="Kehatekst"/>
      </w:pPr>
      <w:r w:rsidRPr="00841B14">
        <w:t>16:15-17:45, room A-544</w:t>
      </w:r>
    </w:p>
    <w:p w:rsidR="006F0A0C" w:rsidRPr="00841B14" w:rsidRDefault="00135301" w:rsidP="00841B14">
      <w:pPr>
        <w:pStyle w:val="Kehatekst"/>
        <w:rPr>
          <w:i/>
        </w:rPr>
      </w:pP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talk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focuses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argument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proletarian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violence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articulated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Georges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Sorel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his </w:t>
      </w:r>
      <w:r w:rsidRPr="00841B14">
        <w:rPr>
          <w:i/>
          <w:sz w:val="22"/>
          <w:szCs w:val="22"/>
        </w:rPr>
        <w:t>infamous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Reflections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violence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argues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contrary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well-established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historiographical </w:t>
      </w:r>
      <w:r w:rsidRPr="00841B14">
        <w:rPr>
          <w:i/>
          <w:sz w:val="22"/>
          <w:szCs w:val="22"/>
        </w:rPr>
        <w:t xml:space="preserve">consensus, its rationale is not a revolutionary </w:t>
      </w:r>
      <w:r w:rsidRPr="00841B14">
        <w:rPr>
          <w:i/>
          <w:sz w:val="22"/>
          <w:szCs w:val="22"/>
        </w:rPr>
        <w:t xml:space="preserve">– </w:t>
      </w:r>
      <w:r w:rsidRPr="00841B14">
        <w:rPr>
          <w:i/>
          <w:sz w:val="22"/>
          <w:szCs w:val="22"/>
        </w:rPr>
        <w:t xml:space="preserve">or even insurrectionary </w:t>
      </w:r>
      <w:r w:rsidRPr="00841B14">
        <w:rPr>
          <w:i/>
          <w:sz w:val="22"/>
          <w:szCs w:val="22"/>
        </w:rPr>
        <w:t xml:space="preserve">– </w:t>
      </w:r>
      <w:r w:rsidRPr="00841B14">
        <w:rPr>
          <w:i/>
          <w:sz w:val="22"/>
          <w:szCs w:val="22"/>
        </w:rPr>
        <w:t xml:space="preserve">one, but instead </w:t>
      </w:r>
      <w:r w:rsidRPr="00841B14">
        <w:rPr>
          <w:i/>
          <w:sz w:val="22"/>
          <w:szCs w:val="22"/>
        </w:rPr>
        <w:t>revolves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around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question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formation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proletarian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subjectivity.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accomplished by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embedding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Reflections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not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only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Sorel's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wider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trajectory,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but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also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sociological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and </w:t>
      </w:r>
      <w:r w:rsidRPr="00841B14">
        <w:rPr>
          <w:i/>
          <w:sz w:val="22"/>
          <w:szCs w:val="22"/>
        </w:rPr>
        <w:t>political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debates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revolving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around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Second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Industrial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Revolution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beginnings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 modern welfare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state</w:t>
      </w:r>
      <w:r w:rsidRPr="00841B14">
        <w:rPr>
          <w:i/>
        </w:rPr>
        <w:t>.</w:t>
      </w:r>
      <w:r w:rsidRPr="00841B14">
        <w:rPr>
          <w:i/>
        </w:rPr>
        <w:t xml:space="preserve">  </w:t>
      </w:r>
    </w:p>
    <w:p w:rsidR="006F0A0C" w:rsidRPr="00841B14" w:rsidRDefault="006F0A0C" w:rsidP="00841B14">
      <w:pPr>
        <w:pStyle w:val="Kehatekst"/>
      </w:pPr>
    </w:p>
    <w:p w:rsidR="006F0A0C" w:rsidRPr="00841B14" w:rsidRDefault="00135301" w:rsidP="00841B14">
      <w:pPr>
        <w:pStyle w:val="Kehatekst"/>
      </w:pPr>
      <w:r w:rsidRPr="00841B14">
        <w:rPr>
          <w:b/>
        </w:rPr>
        <w:t>27 September 2019</w:t>
      </w:r>
      <w:bookmarkStart w:id="0" w:name="_GoBack"/>
      <w:bookmarkEnd w:id="0"/>
      <w:r w:rsidRPr="00841B14">
        <w:rPr>
          <w:b/>
        </w:rPr>
        <w:t xml:space="preserve"> Rein </w:t>
      </w:r>
      <w:proofErr w:type="spellStart"/>
      <w:r w:rsidRPr="00841B14">
        <w:rPr>
          <w:b/>
        </w:rPr>
        <w:t>Raud</w:t>
      </w:r>
      <w:proofErr w:type="spellEnd"/>
      <w:r w:rsidRPr="00841B14">
        <w:t xml:space="preserve"> (TÜHI), “</w:t>
      </w:r>
      <w:proofErr w:type="spellStart"/>
      <w:r w:rsidRPr="00841B14">
        <w:t>Correlationalism</w:t>
      </w:r>
      <w:proofErr w:type="spellEnd"/>
      <w:r w:rsidRPr="00841B14">
        <w:t xml:space="preserve"> vs </w:t>
      </w:r>
      <w:proofErr w:type="spellStart"/>
      <w:r w:rsidRPr="00841B14">
        <w:t>perspectivality</w:t>
      </w:r>
      <w:proofErr w:type="spellEnd"/>
      <w:r w:rsidRPr="00841B14">
        <w:t xml:space="preserve">: notes on an ongoing </w:t>
      </w:r>
      <w:r w:rsidRPr="00841B14">
        <w:t>debate”</w:t>
      </w:r>
    </w:p>
    <w:p w:rsidR="006F0A0C" w:rsidRPr="00841B14" w:rsidRDefault="00135301" w:rsidP="00841B14">
      <w:pPr>
        <w:pStyle w:val="Kehatekst"/>
      </w:pPr>
      <w:r w:rsidRPr="00841B14">
        <w:t>16:15-17:45, room M-328</w:t>
      </w:r>
    </w:p>
    <w:p w:rsidR="006F0A0C" w:rsidRPr="00841B14" w:rsidRDefault="006F0A0C" w:rsidP="00841B14">
      <w:pPr>
        <w:pStyle w:val="Kehatekst"/>
      </w:pPr>
    </w:p>
    <w:p w:rsidR="006F0A0C" w:rsidRPr="00841B14" w:rsidRDefault="006F0A0C" w:rsidP="00841B14">
      <w:pPr>
        <w:pStyle w:val="Kehatekst"/>
      </w:pPr>
    </w:p>
    <w:p w:rsidR="006F0A0C" w:rsidRPr="00841B14" w:rsidRDefault="00135301" w:rsidP="00841B14">
      <w:pPr>
        <w:pStyle w:val="Kehatekst"/>
      </w:pPr>
      <w:r w:rsidRPr="00841B14">
        <w:rPr>
          <w:b/>
        </w:rPr>
        <w:t>11.</w:t>
      </w:r>
      <w:r w:rsidRPr="00841B14">
        <w:rPr>
          <w:b/>
        </w:rPr>
        <w:t xml:space="preserve"> </w:t>
      </w:r>
      <w:r w:rsidRPr="00841B14">
        <w:rPr>
          <w:b/>
        </w:rPr>
        <w:t>October</w:t>
      </w:r>
      <w:r w:rsidRPr="00841B14">
        <w:rPr>
          <w:b/>
        </w:rPr>
        <w:t xml:space="preserve"> </w:t>
      </w:r>
      <w:r w:rsidRPr="00841B14">
        <w:rPr>
          <w:b/>
        </w:rPr>
        <w:t>2019,</w:t>
      </w:r>
      <w:r w:rsidRPr="00841B14">
        <w:rPr>
          <w:b/>
        </w:rPr>
        <w:t xml:space="preserve"> </w:t>
      </w:r>
      <w:proofErr w:type="spellStart"/>
      <w:r w:rsidRPr="00841B14">
        <w:rPr>
          <w:b/>
        </w:rPr>
        <w:t>Amirouche</w:t>
      </w:r>
      <w:proofErr w:type="spellEnd"/>
      <w:r w:rsidRPr="00841B14">
        <w:rPr>
          <w:b/>
        </w:rPr>
        <w:t xml:space="preserve"> </w:t>
      </w:r>
      <w:proofErr w:type="spellStart"/>
      <w:r w:rsidRPr="00841B14">
        <w:rPr>
          <w:b/>
        </w:rPr>
        <w:t>Moktefi</w:t>
      </w:r>
      <w:proofErr w:type="spellEnd"/>
      <w:r w:rsidRPr="00841B14">
        <w:t>,</w:t>
      </w:r>
      <w:r w:rsidRPr="00841B14">
        <w:t xml:space="preserve"> </w:t>
      </w:r>
      <w:r w:rsidRPr="00841B14">
        <w:t>“The</w:t>
      </w:r>
      <w:r w:rsidRPr="00841B14">
        <w:t xml:space="preserve"> </w:t>
      </w:r>
      <w:r w:rsidRPr="00841B14">
        <w:t>Mathematical</w:t>
      </w:r>
      <w:r w:rsidRPr="00841B14">
        <w:t xml:space="preserve"> </w:t>
      </w:r>
      <w:r w:rsidRPr="00841B14">
        <w:t>World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>Charles</w:t>
      </w:r>
      <w:r w:rsidRPr="00841B14">
        <w:t xml:space="preserve"> </w:t>
      </w:r>
      <w:r w:rsidRPr="00841B14">
        <w:t>L.</w:t>
      </w:r>
      <w:r w:rsidRPr="00841B14">
        <w:t xml:space="preserve"> </w:t>
      </w:r>
      <w:r w:rsidRPr="00841B14">
        <w:t>Dodgson</w:t>
      </w:r>
      <w:r w:rsidRPr="00841B14">
        <w:t xml:space="preserve"> </w:t>
      </w:r>
      <w:r w:rsidRPr="00841B14">
        <w:t xml:space="preserve">(Lewis </w:t>
      </w:r>
      <w:r w:rsidRPr="00841B14">
        <w:t>Carroll)”</w:t>
      </w:r>
    </w:p>
    <w:p w:rsidR="006F0A0C" w:rsidRPr="00841B14" w:rsidRDefault="00135301" w:rsidP="00841B14">
      <w:pPr>
        <w:pStyle w:val="Kehatekst"/>
      </w:pPr>
      <w:r w:rsidRPr="00841B14">
        <w:t>16:30-17:45, room A-544</w:t>
      </w:r>
    </w:p>
    <w:p w:rsidR="006F0A0C" w:rsidRPr="00841B14" w:rsidRDefault="00135301" w:rsidP="00841B14">
      <w:pPr>
        <w:pStyle w:val="Kehatekst"/>
      </w:pPr>
      <w:r w:rsidRPr="00841B14">
        <w:t xml:space="preserve">book presentation </w:t>
      </w:r>
      <w:hyperlink r:id="rId4">
        <w:r w:rsidRPr="00841B14">
          <w:t>https://global.oup.com/academic/product/the-mathematical-world-of-</w:t>
        </w:r>
      </w:hyperlink>
      <w:r w:rsidRPr="00841B14">
        <w:t xml:space="preserve"> </w:t>
      </w:r>
      <w:hyperlink r:id="rId5">
        <w:r w:rsidRPr="00841B14">
          <w:t>charles-l-dodgson-lewis-carroll-9780198817000?cc=</w:t>
        </w:r>
        <w:proofErr w:type="spellStart"/>
        <w:r w:rsidRPr="00841B14">
          <w:t>ee&amp;lang</w:t>
        </w:r>
        <w:proofErr w:type="spellEnd"/>
        <w:r w:rsidRPr="00841B14">
          <w:t>=</w:t>
        </w:r>
        <w:proofErr w:type="spellStart"/>
        <w:r w:rsidRPr="00841B14">
          <w:t>en</w:t>
        </w:r>
        <w:proofErr w:type="spellEnd"/>
      </w:hyperlink>
      <w:r w:rsidR="00841B14">
        <w:t>&amp;</w:t>
      </w:r>
    </w:p>
    <w:p w:rsidR="006F0A0C" w:rsidRPr="00841B14" w:rsidRDefault="006F0A0C" w:rsidP="00841B14">
      <w:pPr>
        <w:pStyle w:val="Kehatekst"/>
      </w:pPr>
    </w:p>
    <w:p w:rsidR="006F0A0C" w:rsidRPr="00841B14" w:rsidRDefault="00135301" w:rsidP="00841B14">
      <w:pPr>
        <w:pStyle w:val="Kehatekst"/>
      </w:pPr>
      <w:r w:rsidRPr="00841B14">
        <w:rPr>
          <w:b/>
        </w:rPr>
        <w:t>8</w:t>
      </w:r>
      <w:r w:rsidRPr="00841B14">
        <w:rPr>
          <w:b/>
        </w:rPr>
        <w:t xml:space="preserve"> </w:t>
      </w:r>
      <w:r w:rsidRPr="00841B14">
        <w:rPr>
          <w:b/>
        </w:rPr>
        <w:t>November</w:t>
      </w:r>
      <w:r w:rsidRPr="00841B14">
        <w:rPr>
          <w:b/>
        </w:rPr>
        <w:t xml:space="preserve"> </w:t>
      </w:r>
      <w:r w:rsidRPr="00841B14">
        <w:rPr>
          <w:b/>
        </w:rPr>
        <w:t>2019,</w:t>
      </w:r>
      <w:r w:rsidRPr="00841B14">
        <w:rPr>
          <w:b/>
        </w:rPr>
        <w:t xml:space="preserve"> </w:t>
      </w:r>
      <w:proofErr w:type="spellStart"/>
      <w:r w:rsidRPr="00841B14">
        <w:rPr>
          <w:b/>
        </w:rPr>
        <w:t>Juhan</w:t>
      </w:r>
      <w:proofErr w:type="spellEnd"/>
      <w:r w:rsidRPr="00841B14">
        <w:rPr>
          <w:b/>
        </w:rPr>
        <w:t xml:space="preserve"> </w:t>
      </w:r>
      <w:proofErr w:type="spellStart"/>
      <w:r w:rsidRPr="00841B14">
        <w:rPr>
          <w:b/>
        </w:rPr>
        <w:t>Hellerma</w:t>
      </w:r>
      <w:proofErr w:type="spellEnd"/>
      <w:r w:rsidRPr="00841B14">
        <w:t>,</w:t>
      </w:r>
      <w:r w:rsidRPr="00841B14">
        <w:t xml:space="preserve"> </w:t>
      </w:r>
      <w:r w:rsidRPr="00841B14">
        <w:t>“Negotiating</w:t>
      </w:r>
      <w:r w:rsidRPr="00841B14">
        <w:t xml:space="preserve"> </w:t>
      </w:r>
      <w:r w:rsidRPr="00841B14">
        <w:t>modern</w:t>
      </w:r>
      <w:r w:rsidRPr="00841B14">
        <w:t xml:space="preserve"> </w:t>
      </w:r>
      <w:r w:rsidRPr="00841B14">
        <w:t>temporality:</w:t>
      </w:r>
      <w:r w:rsidRPr="00841B14">
        <w:t xml:space="preserve"> </w:t>
      </w:r>
      <w:r w:rsidRPr="00841B14">
        <w:t>Presentism</w:t>
      </w:r>
      <w:r w:rsidRPr="00841B14">
        <w:t xml:space="preserve"> </w:t>
      </w:r>
      <w:r w:rsidRPr="00841B14">
        <w:t xml:space="preserve">vs </w:t>
      </w:r>
      <w:r w:rsidRPr="00841B14">
        <w:t>unprecedented change” (Tartu</w:t>
      </w:r>
      <w:r w:rsidRPr="00841B14">
        <w:t xml:space="preserve"> </w:t>
      </w:r>
      <w:r w:rsidRPr="00841B14">
        <w:t>University)</w:t>
      </w:r>
    </w:p>
    <w:p w:rsidR="006F0A0C" w:rsidRPr="00841B14" w:rsidRDefault="00135301" w:rsidP="00841B14">
      <w:pPr>
        <w:pStyle w:val="Kehatekst"/>
      </w:pPr>
      <w:r w:rsidRPr="00841B14">
        <w:t>16:15-17:45, room A-544</w:t>
      </w:r>
    </w:p>
    <w:p w:rsidR="006F0A0C" w:rsidRPr="00841B14" w:rsidRDefault="006F0A0C" w:rsidP="00841B14">
      <w:pPr>
        <w:pStyle w:val="Kehatekst"/>
      </w:pPr>
    </w:p>
    <w:p w:rsidR="006F0A0C" w:rsidRPr="00841B14" w:rsidRDefault="00135301" w:rsidP="00841B14">
      <w:pPr>
        <w:pStyle w:val="Kehatekst"/>
      </w:pPr>
      <w:r w:rsidRPr="00841B14">
        <w:rPr>
          <w:b/>
        </w:rPr>
        <w:t>22</w:t>
      </w:r>
      <w:r w:rsidRPr="00841B14">
        <w:rPr>
          <w:b/>
        </w:rPr>
        <w:t xml:space="preserve"> </w:t>
      </w:r>
      <w:r w:rsidRPr="00841B14">
        <w:rPr>
          <w:b/>
        </w:rPr>
        <w:t>November</w:t>
      </w:r>
      <w:r w:rsidRPr="00841B14">
        <w:rPr>
          <w:b/>
        </w:rPr>
        <w:t xml:space="preserve"> </w:t>
      </w:r>
      <w:r w:rsidRPr="00841B14">
        <w:rPr>
          <w:b/>
        </w:rPr>
        <w:t>2019,</w:t>
      </w:r>
      <w:r w:rsidRPr="00841B14">
        <w:rPr>
          <w:b/>
        </w:rPr>
        <w:t xml:space="preserve"> </w:t>
      </w:r>
      <w:r w:rsidRPr="00841B14">
        <w:rPr>
          <w:b/>
        </w:rPr>
        <w:t>Siobhan</w:t>
      </w:r>
      <w:r w:rsidRPr="00841B14">
        <w:rPr>
          <w:b/>
        </w:rPr>
        <w:t xml:space="preserve"> </w:t>
      </w:r>
      <w:proofErr w:type="spellStart"/>
      <w:r w:rsidRPr="00841B14">
        <w:rPr>
          <w:b/>
        </w:rPr>
        <w:t>Kattago</w:t>
      </w:r>
      <w:proofErr w:type="spellEnd"/>
      <w:r w:rsidRPr="00841B14">
        <w:t xml:space="preserve"> </w:t>
      </w:r>
      <w:r w:rsidRPr="00841B14">
        <w:t>(Tartu</w:t>
      </w:r>
      <w:r w:rsidRPr="00841B14">
        <w:t xml:space="preserve"> </w:t>
      </w:r>
      <w:r w:rsidRPr="00841B14">
        <w:t>University)</w:t>
      </w:r>
      <w:r w:rsidRPr="00841B14">
        <w:t xml:space="preserve"> </w:t>
      </w:r>
      <w:r w:rsidRPr="00841B14">
        <w:t>“Wandering</w:t>
      </w:r>
      <w:r w:rsidRPr="00841B14">
        <w:t xml:space="preserve"> </w:t>
      </w:r>
      <w:r w:rsidRPr="00841B14">
        <w:t>in</w:t>
      </w:r>
      <w:r w:rsidRPr="00841B14">
        <w:t xml:space="preserve"> </w:t>
      </w:r>
      <w:r w:rsidRPr="00841B14">
        <w:t>obscurity:</w:t>
      </w:r>
      <w:r w:rsidRPr="00841B14">
        <w:t xml:space="preserve"> </w:t>
      </w:r>
      <w:r w:rsidRPr="00841B14">
        <w:t xml:space="preserve">Modern </w:t>
      </w:r>
      <w:r w:rsidRPr="00841B14">
        <w:t>experiences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>time”</w:t>
      </w:r>
      <w:r w:rsidRPr="00841B14">
        <w:t xml:space="preserve"> </w:t>
      </w:r>
      <w:r w:rsidRPr="00841B14">
        <w:t>16:15-17:45,</w:t>
      </w:r>
      <w:r w:rsidRPr="00841B14">
        <w:t xml:space="preserve"> </w:t>
      </w:r>
      <w:r w:rsidRPr="00841B14">
        <w:t>room</w:t>
      </w:r>
      <w:r w:rsidRPr="00841B14">
        <w:t xml:space="preserve"> </w:t>
      </w:r>
      <w:r w:rsidRPr="00841B14">
        <w:t>A-544</w:t>
      </w:r>
    </w:p>
    <w:p w:rsidR="006F0A0C" w:rsidRPr="00841B14" w:rsidRDefault="00135301" w:rsidP="00841B14">
      <w:pPr>
        <w:pStyle w:val="Kehatekst"/>
        <w:rPr>
          <w:i/>
          <w:sz w:val="22"/>
          <w:szCs w:val="22"/>
        </w:rPr>
      </w:pPr>
      <w:r w:rsidRPr="00841B14">
        <w:rPr>
          <w:i/>
          <w:sz w:val="22"/>
          <w:szCs w:val="22"/>
        </w:rPr>
        <w:t>Hannah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Arendt,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Reinhart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Koselleck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François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Hartog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diagnosed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dislocation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rupture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as</w:t>
      </w:r>
      <w:r w:rsidRPr="00841B14">
        <w:rPr>
          <w:i/>
          <w:sz w:val="22"/>
          <w:szCs w:val="22"/>
        </w:rPr>
        <w:t xml:space="preserve"> </w:t>
      </w:r>
    </w:p>
    <w:p w:rsidR="006F0A0C" w:rsidRPr="00841B14" w:rsidRDefault="006F0A0C" w:rsidP="00841B14">
      <w:pPr>
        <w:pStyle w:val="Kehatekst"/>
        <w:rPr>
          <w:sz w:val="22"/>
          <w:szCs w:val="22"/>
        </w:rPr>
        <w:sectPr w:rsidR="006F0A0C" w:rsidRPr="00841B14">
          <w:type w:val="continuous"/>
          <w:pgSz w:w="12240" w:h="15840"/>
          <w:pgMar w:top="1400" w:right="1300" w:bottom="280" w:left="1340" w:header="720" w:footer="720" w:gutter="0"/>
          <w:cols w:space="720"/>
        </w:sectPr>
      </w:pPr>
    </w:p>
    <w:p w:rsidR="006F0A0C" w:rsidRPr="00841B14" w:rsidRDefault="00135301" w:rsidP="00841B14">
      <w:pPr>
        <w:pStyle w:val="Kehatekst"/>
        <w:rPr>
          <w:i/>
          <w:sz w:val="22"/>
          <w:szCs w:val="22"/>
        </w:rPr>
      </w:pPr>
      <w:r w:rsidRPr="00841B14">
        <w:rPr>
          <w:i/>
          <w:sz w:val="22"/>
          <w:szCs w:val="22"/>
        </w:rPr>
        <w:lastRenderedPageBreak/>
        <w:t>characteristics,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even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symptoms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modern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experience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time.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Both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Arendt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Koselleck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argued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no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longer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illuminates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same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way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did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previous </w:t>
      </w:r>
      <w:r w:rsidRPr="00841B14">
        <w:rPr>
          <w:i/>
          <w:sz w:val="22"/>
          <w:szCs w:val="22"/>
        </w:rPr>
        <w:t>centuries.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Instead,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future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illuminates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guides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modern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understanding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time. </w:t>
      </w:r>
      <w:proofErr w:type="spellStart"/>
      <w:r w:rsidRPr="00841B14">
        <w:rPr>
          <w:i/>
          <w:sz w:val="22"/>
          <w:szCs w:val="22"/>
        </w:rPr>
        <w:t>Hartog</w:t>
      </w:r>
      <w:proofErr w:type="spellEnd"/>
      <w:r w:rsidRPr="00841B14">
        <w:rPr>
          <w:i/>
          <w:sz w:val="22"/>
          <w:szCs w:val="22"/>
        </w:rPr>
        <w:t>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contrast,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argues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neither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nor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future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illuminate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present;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exist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in </w:t>
      </w:r>
      <w:r w:rsidRPr="00841B14">
        <w:rPr>
          <w:i/>
          <w:sz w:val="22"/>
          <w:szCs w:val="22"/>
        </w:rPr>
        <w:t>an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extended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endless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present.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Particularly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with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globalisation</w:t>
      </w:r>
      <w:proofErr w:type="spellEnd"/>
      <w:r w:rsidRPr="00841B14">
        <w:rPr>
          <w:i/>
          <w:sz w:val="22"/>
          <w:szCs w:val="22"/>
        </w:rPr>
        <w:t>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mass-mediated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images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and </w:t>
      </w:r>
      <w:r w:rsidRPr="00841B14">
        <w:rPr>
          <w:i/>
          <w:sz w:val="22"/>
          <w:szCs w:val="22"/>
        </w:rPr>
        <w:t>vicarious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experience,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ghosts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may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blur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fixed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temporal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boundaries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past,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future.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some,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‘time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out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joint,’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while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others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may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sense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glitches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‘stuck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time’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and </w:t>
      </w:r>
      <w:r w:rsidRPr="00841B14">
        <w:rPr>
          <w:i/>
          <w:sz w:val="22"/>
          <w:szCs w:val="22"/>
        </w:rPr>
        <w:t>‘stranded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present.’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response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impasse,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suggest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Derrida’s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hauntology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provides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way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which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acknowledge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spectral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episodic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presence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within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 present.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particular,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his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attention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loops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disjointed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sense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time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responds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</w:p>
    <w:p w:rsidR="006F0A0C" w:rsidRPr="00841B14" w:rsidRDefault="00135301" w:rsidP="00841B14">
      <w:pPr>
        <w:pStyle w:val="Kehatekst"/>
        <w:rPr>
          <w:i/>
          <w:sz w:val="22"/>
          <w:szCs w:val="22"/>
        </w:rPr>
      </w:pPr>
      <w:r w:rsidRPr="00841B14">
        <w:rPr>
          <w:i/>
          <w:sz w:val="22"/>
          <w:szCs w:val="22"/>
        </w:rPr>
        <w:t>lacunae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in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Arendt,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Koselleck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proofErr w:type="spellStart"/>
      <w:r w:rsidRPr="00841B14">
        <w:rPr>
          <w:i/>
          <w:sz w:val="22"/>
          <w:szCs w:val="22"/>
        </w:rPr>
        <w:t>Hartog’s</w:t>
      </w:r>
      <w:proofErr w:type="spellEnd"/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philosophy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of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history.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Moreover,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ghosts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demonstrate </w:t>
      </w:r>
      <w:r w:rsidRPr="00841B14">
        <w:rPr>
          <w:i/>
          <w:sz w:val="22"/>
          <w:szCs w:val="22"/>
        </w:rPr>
        <w:t>that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temporal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boundaries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may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be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far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more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porous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than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past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as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‘no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longer’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and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the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future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 xml:space="preserve">as </w:t>
      </w:r>
      <w:r w:rsidRPr="00841B14">
        <w:rPr>
          <w:i/>
          <w:sz w:val="22"/>
          <w:szCs w:val="22"/>
        </w:rPr>
        <w:t>‘not</w:t>
      </w:r>
      <w:r w:rsidRPr="00841B14">
        <w:rPr>
          <w:i/>
          <w:sz w:val="22"/>
          <w:szCs w:val="22"/>
        </w:rPr>
        <w:t xml:space="preserve"> </w:t>
      </w:r>
      <w:r w:rsidRPr="00841B14">
        <w:rPr>
          <w:i/>
          <w:sz w:val="22"/>
          <w:szCs w:val="22"/>
        </w:rPr>
        <w:t>yet.’</w:t>
      </w:r>
      <w:r w:rsidRPr="00841B14">
        <w:rPr>
          <w:i/>
          <w:sz w:val="22"/>
          <w:szCs w:val="22"/>
        </w:rPr>
        <w:t xml:space="preserve"> </w:t>
      </w:r>
    </w:p>
    <w:p w:rsidR="006F0A0C" w:rsidRPr="00841B14" w:rsidRDefault="006F0A0C" w:rsidP="00841B14">
      <w:pPr>
        <w:pStyle w:val="Kehatekst"/>
      </w:pPr>
    </w:p>
    <w:p w:rsidR="006F0A0C" w:rsidRPr="00841B14" w:rsidRDefault="006F0A0C" w:rsidP="00841B14">
      <w:pPr>
        <w:pStyle w:val="Kehatekst"/>
      </w:pPr>
    </w:p>
    <w:p w:rsidR="006F0A0C" w:rsidRDefault="00135301" w:rsidP="00841B14">
      <w:pPr>
        <w:pStyle w:val="Kehatekst"/>
        <w:rPr>
          <w:b/>
        </w:rPr>
      </w:pPr>
      <w:r w:rsidRPr="00841B14">
        <w:rPr>
          <w:b/>
        </w:rPr>
        <w:t>Past seminars:</w:t>
      </w:r>
    </w:p>
    <w:p w:rsidR="00841B14" w:rsidRPr="00841B14" w:rsidRDefault="00841B14" w:rsidP="00841B14">
      <w:pPr>
        <w:pStyle w:val="Kehatekst"/>
        <w:rPr>
          <w:b/>
        </w:rPr>
      </w:pPr>
    </w:p>
    <w:p w:rsidR="006F0A0C" w:rsidRPr="00841B14" w:rsidRDefault="00135301" w:rsidP="00841B14">
      <w:pPr>
        <w:pStyle w:val="Kehatekst"/>
      </w:pPr>
      <w:r w:rsidRPr="00841B14">
        <w:t xml:space="preserve">Professor </w:t>
      </w:r>
      <w:proofErr w:type="spellStart"/>
      <w:r w:rsidRPr="00841B14">
        <w:t>Tõnu</w:t>
      </w:r>
      <w:proofErr w:type="spellEnd"/>
      <w:r w:rsidRPr="00841B14">
        <w:t xml:space="preserve"> </w:t>
      </w:r>
      <w:proofErr w:type="spellStart"/>
      <w:r w:rsidRPr="00841B14">
        <w:t>Viik</w:t>
      </w:r>
      <w:proofErr w:type="spellEnd"/>
      <w:r w:rsidRPr="00841B14">
        <w:t xml:space="preserve"> (TÜHI) "</w:t>
      </w:r>
      <w:proofErr w:type="spellStart"/>
      <w:r w:rsidRPr="00841B14">
        <w:t>Armastuse</w:t>
      </w:r>
      <w:proofErr w:type="spellEnd"/>
      <w:r w:rsidRPr="00841B14">
        <w:t xml:space="preserve"> </w:t>
      </w:r>
      <w:proofErr w:type="spellStart"/>
      <w:r w:rsidRPr="00841B14">
        <w:t>võimalikkusest</w:t>
      </w:r>
      <w:proofErr w:type="spellEnd"/>
      <w:r w:rsidRPr="00841B14">
        <w:t xml:space="preserve"> </w:t>
      </w:r>
      <w:proofErr w:type="spellStart"/>
      <w:r w:rsidRPr="00841B14">
        <w:t>sünteetiliste</w:t>
      </w:r>
      <w:proofErr w:type="spellEnd"/>
      <w:r w:rsidRPr="00841B14">
        <w:t xml:space="preserve"> </w:t>
      </w:r>
      <w:proofErr w:type="spellStart"/>
      <w:r w:rsidRPr="00841B14">
        <w:t>androidide</w:t>
      </w:r>
      <w:proofErr w:type="spellEnd"/>
      <w:r w:rsidRPr="00841B14">
        <w:t xml:space="preserve"> </w:t>
      </w:r>
      <w:proofErr w:type="spellStart"/>
      <w:r w:rsidRPr="00841B14">
        <w:t>vastu</w:t>
      </w:r>
      <w:proofErr w:type="spellEnd"/>
      <w:r w:rsidRPr="00841B14">
        <w:t xml:space="preserve">: </w:t>
      </w:r>
      <w:proofErr w:type="spellStart"/>
      <w:r w:rsidRPr="00841B14">
        <w:t>fenomenoloogiline</w:t>
      </w:r>
      <w:proofErr w:type="spellEnd"/>
      <w:r w:rsidRPr="00841B14">
        <w:t xml:space="preserve"> </w:t>
      </w:r>
      <w:proofErr w:type="spellStart"/>
      <w:r w:rsidRPr="00841B14">
        <w:t>vaatenurk</w:t>
      </w:r>
      <w:proofErr w:type="spellEnd"/>
      <w:r w:rsidRPr="00841B14">
        <w:t>"</w:t>
      </w:r>
    </w:p>
    <w:p w:rsidR="006F0A0C" w:rsidRPr="00841B14" w:rsidRDefault="00135301" w:rsidP="00841B14">
      <w:pPr>
        <w:pStyle w:val="Kehatekst"/>
      </w:pPr>
      <w:r w:rsidRPr="00841B14">
        <w:t>Professor</w:t>
      </w:r>
      <w:r w:rsidRPr="00841B14">
        <w:t xml:space="preserve"> </w:t>
      </w:r>
      <w:r w:rsidRPr="00841B14">
        <w:t>Georgios</w:t>
      </w:r>
      <w:r w:rsidRPr="00841B14">
        <w:t xml:space="preserve"> </w:t>
      </w:r>
      <w:proofErr w:type="spellStart"/>
      <w:r w:rsidRPr="00841B14">
        <w:t>Varouxakis</w:t>
      </w:r>
      <w:proofErr w:type="spellEnd"/>
      <w:r w:rsidRPr="00841B14">
        <w:t xml:space="preserve"> </w:t>
      </w:r>
      <w:r w:rsidRPr="00841B14">
        <w:t>(Queen</w:t>
      </w:r>
      <w:r w:rsidRPr="00841B14">
        <w:t xml:space="preserve"> </w:t>
      </w:r>
      <w:r w:rsidRPr="00841B14">
        <w:t>Mary</w:t>
      </w:r>
      <w:r w:rsidRPr="00841B14">
        <w:t xml:space="preserve"> </w:t>
      </w:r>
      <w:r w:rsidRPr="00841B14">
        <w:t>University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 xml:space="preserve">London) </w:t>
      </w:r>
      <w:r w:rsidRPr="00841B14">
        <w:t>“Where,</w:t>
      </w:r>
      <w:r w:rsidRPr="00841B14">
        <w:t xml:space="preserve"> </w:t>
      </w:r>
      <w:r w:rsidRPr="00841B14">
        <w:t>when,</w:t>
      </w:r>
      <w:r w:rsidRPr="00841B14">
        <w:t xml:space="preserve"> </w:t>
      </w:r>
      <w:r w:rsidRPr="00841B14">
        <w:t>and</w:t>
      </w:r>
      <w:r w:rsidRPr="00841B14">
        <w:t xml:space="preserve"> </w:t>
      </w:r>
      <w:r w:rsidRPr="00841B14">
        <w:t>what</w:t>
      </w:r>
      <w:r w:rsidRPr="00841B14">
        <w:t xml:space="preserve"> </w:t>
      </w:r>
      <w:r w:rsidRPr="00841B14">
        <w:t>is</w:t>
      </w:r>
      <w:r w:rsidRPr="00841B14">
        <w:t xml:space="preserve"> </w:t>
      </w:r>
      <w:r w:rsidRPr="00841B14">
        <w:t>‘the</w:t>
      </w:r>
      <w:r w:rsidRPr="00841B14">
        <w:t xml:space="preserve"> </w:t>
      </w:r>
      <w:r w:rsidRPr="00841B14">
        <w:t>West’?</w:t>
      </w:r>
      <w:r w:rsidRPr="00841B14">
        <w:t xml:space="preserve"> </w:t>
      </w:r>
      <w:r w:rsidRPr="00841B14">
        <w:t>The</w:t>
      </w:r>
      <w:r w:rsidRPr="00841B14">
        <w:t xml:space="preserve"> </w:t>
      </w:r>
      <w:r w:rsidRPr="00841B14">
        <w:t>history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>an</w:t>
      </w:r>
      <w:r w:rsidRPr="00841B14">
        <w:t xml:space="preserve"> </w:t>
      </w:r>
      <w:r w:rsidRPr="00841B14">
        <w:t>idea.”</w:t>
      </w:r>
    </w:p>
    <w:p w:rsidR="006F0A0C" w:rsidRPr="00841B14" w:rsidRDefault="00135301" w:rsidP="00841B14">
      <w:pPr>
        <w:pStyle w:val="Kehatekst"/>
        <w:sectPr w:rsidR="006F0A0C" w:rsidRPr="00841B14">
          <w:pgSz w:w="12240" w:h="15840"/>
          <w:pgMar w:top="1400" w:right="1300" w:bottom="280" w:left="1340" w:header="720" w:footer="720" w:gutter="0"/>
          <w:cols w:space="720"/>
        </w:sectPr>
      </w:pPr>
      <w:proofErr w:type="spellStart"/>
      <w:r w:rsidRPr="00841B14">
        <w:t>Elisabetta</w:t>
      </w:r>
      <w:proofErr w:type="spellEnd"/>
      <w:r w:rsidRPr="00841B14">
        <w:t xml:space="preserve"> Di S</w:t>
      </w:r>
      <w:r w:rsidRPr="00841B14">
        <w:t>tefano (University of Palermo) “</w:t>
      </w:r>
      <w:r w:rsidRPr="00841B14">
        <w:rPr>
          <w:i/>
        </w:rPr>
        <w:t>Beauty and Ordinary Objects</w:t>
      </w:r>
      <w:r w:rsidRPr="00841B14">
        <w:t xml:space="preserve">” </w:t>
      </w:r>
      <w:r w:rsidRPr="00841B14">
        <w:t xml:space="preserve">Oliver </w:t>
      </w:r>
      <w:proofErr w:type="spellStart"/>
      <w:r w:rsidRPr="00841B14">
        <w:t>Laas</w:t>
      </w:r>
      <w:proofErr w:type="spellEnd"/>
      <w:r w:rsidRPr="00841B14">
        <w:t xml:space="preserve"> (TÜHI) "</w:t>
      </w:r>
      <w:proofErr w:type="spellStart"/>
      <w:r w:rsidRPr="00841B14">
        <w:t>Sügavad</w:t>
      </w:r>
      <w:proofErr w:type="spellEnd"/>
      <w:r w:rsidRPr="00841B14">
        <w:t xml:space="preserve"> </w:t>
      </w:r>
      <w:proofErr w:type="spellStart"/>
      <w:r w:rsidRPr="00841B14">
        <w:t>erimeelsused</w:t>
      </w:r>
      <w:proofErr w:type="spellEnd"/>
      <w:r w:rsidRPr="00841B14">
        <w:t xml:space="preserve"> </w:t>
      </w:r>
      <w:proofErr w:type="spellStart"/>
      <w:r w:rsidRPr="00841B14">
        <w:t>kui</w:t>
      </w:r>
      <w:proofErr w:type="spellEnd"/>
      <w:r w:rsidRPr="00841B14">
        <w:t xml:space="preserve"> </w:t>
      </w:r>
      <w:proofErr w:type="spellStart"/>
      <w:r w:rsidRPr="00841B14">
        <w:t>väärtusvaidlused</w:t>
      </w:r>
      <w:proofErr w:type="spellEnd"/>
      <w:r w:rsidRPr="00841B14">
        <w:t>"</w:t>
      </w:r>
    </w:p>
    <w:p w:rsidR="006F0A0C" w:rsidRPr="00841B14" w:rsidRDefault="00135301" w:rsidP="00841B14">
      <w:pPr>
        <w:pStyle w:val="Kehatekst"/>
      </w:pPr>
      <w:proofErr w:type="spellStart"/>
      <w:r w:rsidRPr="00841B14">
        <w:lastRenderedPageBreak/>
        <w:t>Piret</w:t>
      </w:r>
      <w:proofErr w:type="spellEnd"/>
      <w:r w:rsidRPr="00841B14">
        <w:t xml:space="preserve"> </w:t>
      </w:r>
      <w:proofErr w:type="spellStart"/>
      <w:r w:rsidRPr="00841B14">
        <w:t>Peiker</w:t>
      </w:r>
      <w:proofErr w:type="spellEnd"/>
      <w:r w:rsidRPr="00841B14">
        <w:t xml:space="preserve"> ja Oliver </w:t>
      </w:r>
      <w:proofErr w:type="spellStart"/>
      <w:r w:rsidRPr="00841B14">
        <w:t>Laas</w:t>
      </w:r>
      <w:proofErr w:type="spellEnd"/>
      <w:r w:rsidRPr="00841B14">
        <w:t xml:space="preserve"> (TÜHI) "Moe- ja </w:t>
      </w:r>
      <w:proofErr w:type="spellStart"/>
      <w:r w:rsidRPr="00841B14">
        <w:t>rahvusdiskursused</w:t>
      </w:r>
      <w:proofErr w:type="spellEnd"/>
      <w:r w:rsidRPr="00841B14">
        <w:t xml:space="preserve">": </w:t>
      </w:r>
      <w:proofErr w:type="spellStart"/>
      <w:r w:rsidRPr="00841B14">
        <w:t>avatud</w:t>
      </w:r>
      <w:proofErr w:type="spellEnd"/>
      <w:r w:rsidRPr="00841B14">
        <w:t xml:space="preserve"> </w:t>
      </w:r>
      <w:proofErr w:type="spellStart"/>
      <w:r w:rsidRPr="00841B14">
        <w:t>filosoofia</w:t>
      </w:r>
      <w:proofErr w:type="spellEnd"/>
      <w:r w:rsidRPr="00841B14">
        <w:t xml:space="preserve"> seminar VI </w:t>
      </w:r>
      <w:proofErr w:type="spellStart"/>
      <w:r w:rsidRPr="00841B14">
        <w:t>Artishoki</w:t>
      </w:r>
      <w:proofErr w:type="spellEnd"/>
      <w:r w:rsidRPr="00841B14">
        <w:t xml:space="preserve"> </w:t>
      </w:r>
      <w:proofErr w:type="spellStart"/>
      <w:r w:rsidRPr="00841B14">
        <w:t>biennaalil</w:t>
      </w:r>
      <w:proofErr w:type="spellEnd"/>
    </w:p>
    <w:p w:rsidR="006F0A0C" w:rsidRPr="00841B14" w:rsidRDefault="00135301" w:rsidP="00841B14">
      <w:pPr>
        <w:pStyle w:val="Kehatekst"/>
      </w:pPr>
      <w:hyperlink r:id="rId6">
        <w:r w:rsidRPr="00841B14">
          <w:t>http://www.cca.ee/keskusest/604-vi-artishoki-biennaal-motestab-m</w:t>
        </w:r>
      </w:hyperlink>
    </w:p>
    <w:p w:rsidR="006F0A0C" w:rsidRPr="00841B14" w:rsidRDefault="00135301" w:rsidP="00841B14">
      <w:pPr>
        <w:pStyle w:val="Kehatekst"/>
      </w:pPr>
      <w:r w:rsidRPr="00841B14">
        <w:t xml:space="preserve">Andres </w:t>
      </w:r>
      <w:proofErr w:type="spellStart"/>
      <w:r w:rsidRPr="00841B14">
        <w:t>Luure</w:t>
      </w:r>
      <w:proofErr w:type="spellEnd"/>
      <w:r w:rsidRPr="00841B14">
        <w:t xml:space="preserve"> (TÜHI) "</w:t>
      </w:r>
      <w:proofErr w:type="spellStart"/>
      <w:r w:rsidRPr="00841B14">
        <w:t>Vastutada</w:t>
      </w:r>
      <w:proofErr w:type="spellEnd"/>
      <w:r w:rsidRPr="00841B14">
        <w:t xml:space="preserve"> </w:t>
      </w:r>
      <w:proofErr w:type="spellStart"/>
      <w:r w:rsidRPr="00841B14">
        <w:t>saab</w:t>
      </w:r>
      <w:proofErr w:type="spellEnd"/>
      <w:r w:rsidRPr="00841B14">
        <w:t xml:space="preserve"> </w:t>
      </w:r>
      <w:proofErr w:type="spellStart"/>
      <w:r w:rsidRPr="00841B14">
        <w:t>ainult</w:t>
      </w:r>
      <w:proofErr w:type="spellEnd"/>
      <w:r w:rsidRPr="00841B14">
        <w:t xml:space="preserve"> </w:t>
      </w:r>
      <w:proofErr w:type="spellStart"/>
      <w:r w:rsidRPr="00841B14">
        <w:t>selle</w:t>
      </w:r>
      <w:proofErr w:type="spellEnd"/>
      <w:r w:rsidRPr="00841B14">
        <w:t xml:space="preserve"> </w:t>
      </w:r>
      <w:proofErr w:type="spellStart"/>
      <w:r w:rsidRPr="00841B14">
        <w:t>eest</w:t>
      </w:r>
      <w:proofErr w:type="spellEnd"/>
      <w:r w:rsidRPr="00841B14">
        <w:t xml:space="preserve">, mille </w:t>
      </w:r>
      <w:proofErr w:type="spellStart"/>
      <w:r w:rsidRPr="00841B14">
        <w:t>eest</w:t>
      </w:r>
      <w:proofErr w:type="spellEnd"/>
      <w:r w:rsidRPr="00841B14">
        <w:t xml:space="preserve"> </w:t>
      </w:r>
      <w:proofErr w:type="spellStart"/>
      <w:r w:rsidRPr="00841B14">
        <w:t>ei</w:t>
      </w:r>
      <w:proofErr w:type="spellEnd"/>
      <w:r w:rsidRPr="00841B14">
        <w:t xml:space="preserve"> </w:t>
      </w:r>
      <w:proofErr w:type="spellStart"/>
      <w:r w:rsidRPr="00841B14">
        <w:t>saa</w:t>
      </w:r>
      <w:proofErr w:type="spellEnd"/>
      <w:r w:rsidRPr="00841B14">
        <w:t xml:space="preserve"> </w:t>
      </w:r>
      <w:proofErr w:type="spellStart"/>
      <w:r w:rsidRPr="00841B14">
        <w:t>vastutada</w:t>
      </w:r>
      <w:proofErr w:type="spellEnd"/>
      <w:r w:rsidRPr="00841B14">
        <w:t>"</w:t>
      </w:r>
    </w:p>
    <w:p w:rsidR="006F0A0C" w:rsidRPr="00841B14" w:rsidRDefault="00135301" w:rsidP="00841B14">
      <w:pPr>
        <w:pStyle w:val="Kehatekst"/>
      </w:pPr>
      <w:proofErr w:type="spellStart"/>
      <w:r w:rsidRPr="00841B14">
        <w:t>Mikołaj</w:t>
      </w:r>
      <w:proofErr w:type="spellEnd"/>
      <w:r w:rsidRPr="00841B14">
        <w:t xml:space="preserve"> </w:t>
      </w:r>
      <w:proofErr w:type="spellStart"/>
      <w:r w:rsidRPr="00841B14">
        <w:t>Sławkowski</w:t>
      </w:r>
      <w:proofErr w:type="spellEnd"/>
      <w:r w:rsidRPr="00841B14">
        <w:t>-Rode</w:t>
      </w:r>
      <w:r w:rsidRPr="00841B14">
        <w:t xml:space="preserve"> </w:t>
      </w:r>
      <w:r w:rsidRPr="00841B14">
        <w:t>(</w:t>
      </w:r>
      <w:r w:rsidRPr="00841B14">
        <w:t>University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>Warsaw/University</w:t>
      </w:r>
      <w:r w:rsidRPr="00841B14">
        <w:t xml:space="preserve"> </w:t>
      </w:r>
      <w:r w:rsidRPr="00841B14">
        <w:t>of</w:t>
      </w:r>
      <w:r w:rsidRPr="00841B14">
        <w:t xml:space="preserve"> </w:t>
      </w:r>
      <w:r w:rsidRPr="00841B14">
        <w:t>Oxford)</w:t>
      </w:r>
      <w:r w:rsidRPr="00841B14">
        <w:t xml:space="preserve"> </w:t>
      </w:r>
      <w:r w:rsidRPr="00841B14">
        <w:t>"Laughter</w:t>
      </w:r>
      <w:r w:rsidRPr="00841B14">
        <w:t xml:space="preserve"> </w:t>
      </w:r>
      <w:r w:rsidRPr="00841B14">
        <w:t>and</w:t>
      </w:r>
      <w:r w:rsidRPr="00841B14">
        <w:t xml:space="preserve"> </w:t>
      </w:r>
      <w:r w:rsidRPr="00841B14">
        <w:t xml:space="preserve">human </w:t>
      </w:r>
      <w:r w:rsidRPr="00841B14">
        <w:t>nature"</w:t>
      </w:r>
    </w:p>
    <w:p w:rsidR="006F0A0C" w:rsidRPr="00841B14" w:rsidRDefault="006F0A0C" w:rsidP="00841B14">
      <w:pPr>
        <w:pStyle w:val="Kehatekst"/>
      </w:pPr>
    </w:p>
    <w:p w:rsidR="006F0A0C" w:rsidRPr="00841B14" w:rsidRDefault="00135301" w:rsidP="00841B14">
      <w:pPr>
        <w:pStyle w:val="Kehatekst"/>
      </w:pPr>
      <w:proofErr w:type="spellStart"/>
      <w:r w:rsidRPr="00841B14">
        <w:t>Tomazs</w:t>
      </w:r>
      <w:proofErr w:type="spellEnd"/>
      <w:r w:rsidRPr="00841B14">
        <w:t xml:space="preserve"> </w:t>
      </w:r>
      <w:proofErr w:type="spellStart"/>
      <w:r w:rsidRPr="00841B14">
        <w:t>Kamusella</w:t>
      </w:r>
      <w:proofErr w:type="spellEnd"/>
      <w:r w:rsidRPr="00841B14">
        <w:t xml:space="preserve"> (St Andrews University) "Imagining the Nation: Ontological and Epistemic </w:t>
      </w:r>
      <w:proofErr w:type="spellStart"/>
      <w:r w:rsidRPr="00841B14">
        <w:t>Objectivit</w:t>
      </w:r>
      <w:proofErr w:type="spellEnd"/>
      <w:r w:rsidRPr="00841B14">
        <w:t>"</w:t>
      </w:r>
      <w:r w:rsidRPr="00841B14">
        <w:t xml:space="preserve"> </w:t>
      </w:r>
    </w:p>
    <w:sectPr w:rsidR="006F0A0C" w:rsidRPr="00841B14">
      <w:pgSz w:w="12240" w:h="15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C"/>
    <w:rsid w:val="00135301"/>
    <w:rsid w:val="00330CF9"/>
    <w:rsid w:val="006F0A0C"/>
    <w:rsid w:val="00841B14"/>
    <w:rsid w:val="009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B29E"/>
  <w15:docId w15:val="{1106F987-F775-43D9-B718-ABBF1C1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rebuchet MS" w:eastAsia="Trebuchet MS" w:hAnsi="Trebuchet MS" w:cs="Trebuchet MS"/>
    </w:rPr>
  </w:style>
  <w:style w:type="paragraph" w:styleId="Pealkiri1">
    <w:name w:val="heading 1"/>
    <w:basedOn w:val="Normaallaad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sid w:val="00841B14"/>
    <w:pPr>
      <w:spacing w:line="360" w:lineRule="auto"/>
    </w:pPr>
    <w:rPr>
      <w:rFonts w:ascii="Arial" w:hAnsi="Arial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a.ee/keskusest/604-vi-artishoki-biennaal-motestab-m" TargetMode="External"/><Relationship Id="rId5" Type="http://schemas.openxmlformats.org/officeDocument/2006/relationships/hyperlink" Target="https://global.oup.com/academic/product/the-mathematical-world-of-charles-l-dodgson-lewis-carroll-9780198817000?cc=ee&amp;lang=en" TargetMode="External"/><Relationship Id="rId4" Type="http://schemas.openxmlformats.org/officeDocument/2006/relationships/hyperlink" Target="https://global.oup.com/academic/product/the-mathematical-world-of-charles-l-dodgson-lewis-carroll-9780198817000?cc=ee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Olesk</dc:creator>
  <cp:lastModifiedBy>Merit Tupits</cp:lastModifiedBy>
  <cp:revision>3</cp:revision>
  <dcterms:created xsi:type="dcterms:W3CDTF">2019-12-05T13:23:00Z</dcterms:created>
  <dcterms:modified xsi:type="dcterms:W3CDTF">2019-12-05T13:24:00Z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2019-12-05T00:00:00Z</vt:filetime>
  </property>
</Properties>
</file>