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Rakenduskõrghariduse lõputöö teema ja juhendaja kinnitamine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Üliõpilase nimi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4105275" cy="313597"/>
                <wp:effectExtent b="0" l="0" r="0" 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298125" y="3632363"/>
                          <a:ext cx="4095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105275" cy="313597"/>
                <wp:effectExtent b="0" l="0" r="0" 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5275" cy="31359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Õppekava nimetus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4105275" cy="304800"/>
                <wp:effectExtent b="0" l="0" r="0" 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298125" y="3632363"/>
                          <a:ext cx="4095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105275" cy="304800"/>
                <wp:effectExtent b="0" l="0" r="0" 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527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Sisseastumise aasta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076450" cy="304800"/>
                <wp:effectExtent b="0" l="0" r="0" 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312538" y="3632363"/>
                          <a:ext cx="2066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076450" cy="304800"/>
                <wp:effectExtent b="0" l="0" r="0" 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Töö teema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50800</wp:posOffset>
                </wp:positionV>
                <wp:extent cx="4924425" cy="704850"/>
                <wp:effectExtent b="0" l="0" r="0" t="0"/>
                <wp:wrapSquare wrapText="bothSides" distB="0" distT="0" distL="114300" distR="11430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88550" y="3432338"/>
                          <a:ext cx="49149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white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50800</wp:posOffset>
                </wp:positionV>
                <wp:extent cx="4924425" cy="704850"/>
                <wp:effectExtent b="0" l="0" r="0" t="0"/>
                <wp:wrapSquare wrapText="bothSides" distB="0" distT="0" distL="114300" distR="11430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4425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(pealkiri, võib hiljem muutuda)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Töö lühikirjeldus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622925" cy="4557328"/>
                <wp:effectExtent b="0" l="0" r="0" 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539300" y="1261600"/>
                          <a:ext cx="5613300" cy="45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Uurimisprobleem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väited koos viidetega; probleemküsimus võib olla viiteta):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Uurimuse eesmärk: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Uurimisküsimused: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Uurimuse teoreetilised lähtekohad (vähemalt 3-5 allikat):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Uurimisülesanded: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Uurimuse meetodid: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22925" cy="4557328"/>
                <wp:effectExtent b="0" l="0" r="0" t="0"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2925" cy="455732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rtl w:val="0"/>
        </w:rPr>
        <w:t xml:space="preserve">Uurimus vajab TLÜ eetikakomitee luba:      ei</w:t>
      </w:r>
      <w:r w:rsidDel="00000000" w:rsidR="00000000" w:rsidRPr="00000000">
        <w:rPr>
          <w:sz w:val="40"/>
          <w:szCs w:val="40"/>
          <w:rtl w:val="0"/>
        </w:rPr>
        <w:t xml:space="preserve">    </w:t>
      </w:r>
      <w:r w:rsidDel="00000000" w:rsidR="00000000" w:rsidRPr="00000000">
        <w:rPr>
          <w:rtl w:val="0"/>
        </w:rPr>
        <w:t xml:space="preserve">jah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Juhendaja nimi ja akadeemiline kraad, e-posti aadress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849620" cy="784860"/>
                <wp:effectExtent b="0" l="0" r="0" 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425953" y="3392333"/>
                          <a:ext cx="584009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849620" cy="784860"/>
                <wp:effectExtent b="0" l="0" r="0" t="0"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9620" cy="7848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Vajadusel kaasjuhendaja nimi, akadeemiline kraad, osakaal juhendamisest, e-posti aadress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849620" cy="756285"/>
                <wp:effectExtent b="0" l="0" r="0" 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25953" y="3406620"/>
                          <a:ext cx="584009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849620" cy="756285"/>
                <wp:effectExtent b="0" l="0" r="0" t="0"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9620" cy="7562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Kuupäev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Üliõpilase allkiri (allkirjastatud digitaalselt)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Juhendaja allkiri / juhendajate allkirjad (allkirjastatud digitaalselt)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Lõputöö kõik sisulised osad võivad töö käigus muutuda. Juhul, kui muutub töö juhendaja, tuleb töö teema ja juhendaja uuesti deklaratsiooniga kinnitada.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Üliõpilane saadab allkirjastatud vormi Haapsalu kolledži õppekava juhi e-postile.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Taotluse faili nime struktuur: Lõputöö_deklaratsioon_üliõpilaseperenimi_TJ.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40" w:w="11907" w:orient="portrait"/>
      <w:pgMar w:bottom="0" w:top="709" w:left="1622" w:right="1440" w:header="73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71686" cy="1036122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1686" cy="10361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D231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315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26D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526D6"/>
    <w:rPr>
      <w:rFonts w:ascii="Tahoma" w:cs="Tahoma" w:hAnsi="Tahoma"/>
      <w:sz w:val="16"/>
      <w:szCs w:val="16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mgu0h5YjlNiAWybpsw43FSDcHw==">CgMxLjA4AHIhMUZCSFFwQ0oyU1ZpYmM5SkNtUW00Q05LeVk4UXh6c3lw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2024-10-03T09:43:00Z</dcterms:created>
  <dc:creator>mulk</dc:creator>
</cp:coreProperties>
</file>