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96" w:rsidRPr="00CC4BEA" w:rsidRDefault="00F57296" w:rsidP="00F57296">
      <w:pPr>
        <w:jc w:val="center"/>
        <w:rPr>
          <w:noProof/>
        </w:rPr>
      </w:pPr>
      <w:r w:rsidRPr="00CC4BEA">
        <w:rPr>
          <w:b/>
          <w:noProof/>
          <w:sz w:val="40"/>
          <w:szCs w:val="40"/>
        </w:rPr>
        <w:t>TALLINNA ÜLIKOOL</w:t>
      </w:r>
    </w:p>
    <w:p w:rsidR="00F57296" w:rsidRPr="00CC4BEA" w:rsidRDefault="00F57296" w:rsidP="00F57296">
      <w:pPr>
        <w:rPr>
          <w:noProof/>
        </w:rPr>
      </w:pPr>
    </w:p>
    <w:tbl>
      <w:tblPr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Põhiüksus: </w:t>
            </w:r>
          </w:p>
          <w:p w:rsidR="00F57296" w:rsidRPr="00CC4BEA" w:rsidRDefault="00C412A7" w:rsidP="00C87D75">
            <w:pPr>
              <w:rPr>
                <w:noProof/>
              </w:rPr>
            </w:pPr>
            <w:r w:rsidRPr="00CC4BEA">
              <w:rPr>
                <w:b/>
                <w:noProof/>
              </w:rPr>
              <w:t xml:space="preserve">Humanitaarteaduste </w:t>
            </w:r>
            <w:r w:rsidR="00C87D75">
              <w:rPr>
                <w:b/>
                <w:noProof/>
              </w:rPr>
              <w:t>i</w:t>
            </w:r>
            <w:r w:rsidRPr="00CC4BEA">
              <w:rPr>
                <w:b/>
                <w:noProof/>
              </w:rPr>
              <w:t>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rPr>
                <w:noProof/>
              </w:rPr>
            </w:pPr>
            <w:r w:rsidRPr="00CC4BEA">
              <w:rPr>
                <w:b/>
                <w:noProof/>
              </w:rPr>
              <w:t>INGLISE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BB5556" w:rsidP="009D231F">
            <w:pPr>
              <w:jc w:val="center"/>
              <w:rPr>
                <w:noProof/>
              </w:rPr>
            </w:pPr>
            <w:r>
              <w:rPr>
                <w:noProof/>
              </w:rPr>
              <w:t>22.03.2022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pStyle w:val="Pealkiri1"/>
              <w:rPr>
                <w:noProof/>
              </w:rPr>
            </w:pPr>
            <w:r w:rsidRPr="00CC4BEA">
              <w:rPr>
                <w:b/>
                <w:noProof/>
              </w:rPr>
              <w:t>ENGLISH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Maht ainepunktides: 48 EAP</w:t>
            </w:r>
          </w:p>
        </w:tc>
      </w:tr>
      <w:tr w:rsidR="00404903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4903" w:rsidRPr="00CC4BEA" w:rsidRDefault="00404903" w:rsidP="00777A64">
            <w:pPr>
              <w:rPr>
                <w:noProof/>
              </w:rPr>
            </w:pPr>
            <w:r>
              <w:rPr>
                <w:noProof/>
              </w:rPr>
              <w:t xml:space="preserve">Õppekavaversioon, kuhu kõrvaleriala kuulub: </w:t>
            </w:r>
            <w:r w:rsidR="00BB5556">
              <w:rPr>
                <w:noProof/>
              </w:rPr>
              <w:t>GRENB/2</w:t>
            </w:r>
            <w:r w:rsidR="00777A64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BB5556">
            <w:pPr>
              <w:rPr>
                <w:noProof/>
              </w:rPr>
            </w:pPr>
            <w:r w:rsidRPr="00CC4BEA">
              <w:rPr>
                <w:noProof/>
              </w:rPr>
              <w:t xml:space="preserve">Vastuvõtutingimused: </w:t>
            </w:r>
            <w:r w:rsidRPr="00CC4BEA">
              <w:rPr>
                <w:b/>
                <w:noProof/>
              </w:rPr>
              <w:t xml:space="preserve">inglise keele oskus Euroopa </w:t>
            </w:r>
            <w:r w:rsidR="00BB5556">
              <w:rPr>
                <w:b/>
                <w:noProof/>
              </w:rPr>
              <w:t>k</w:t>
            </w:r>
            <w:r w:rsidRPr="00CC4BEA">
              <w:rPr>
                <w:b/>
                <w:noProof/>
              </w:rPr>
              <w:t xml:space="preserve">eeleõppe </w:t>
            </w:r>
            <w:r w:rsidR="00BB5556">
              <w:rPr>
                <w:b/>
                <w:noProof/>
              </w:rPr>
              <w:t>r</w:t>
            </w:r>
            <w:r w:rsidRPr="00CC4BEA">
              <w:rPr>
                <w:b/>
                <w:noProof/>
              </w:rPr>
              <w:t xml:space="preserve">aamdokumendi </w:t>
            </w:r>
            <w:r w:rsidR="00BB5556">
              <w:rPr>
                <w:b/>
                <w:noProof/>
              </w:rPr>
              <w:t>C1</w:t>
            </w:r>
            <w:r w:rsidR="002A718C" w:rsidRPr="00CC4BEA">
              <w:rPr>
                <w:b/>
                <w:noProof/>
              </w:rPr>
              <w:t>-</w:t>
            </w:r>
            <w:r w:rsidRPr="00CC4BEA">
              <w:rPr>
                <w:b/>
                <w:noProof/>
              </w:rPr>
              <w:t xml:space="preserve">tasemel. </w:t>
            </w:r>
            <w:r w:rsidR="00BB5556">
              <w:rPr>
                <w:b/>
                <w:noProof/>
              </w:rPr>
              <w:t>Kõrvaleriala e</w:t>
            </w:r>
            <w:r w:rsidRPr="00CC4BEA">
              <w:rPr>
                <w:b/>
                <w:noProof/>
              </w:rPr>
              <w:t>simesel loengul toimub sisseastumistest</w:t>
            </w:r>
            <w:r w:rsidRPr="00CC4BEA">
              <w:rPr>
                <w:noProof/>
              </w:rPr>
              <w:t xml:space="preserve">. </w:t>
            </w:r>
            <w:r w:rsidR="00BB5556" w:rsidRPr="00BB5556">
              <w:rPr>
                <w:b/>
                <w:noProof/>
              </w:rPr>
              <w:t>Kõrvaleriala pääsevad õppima vastuvõtutesti pingerea alusel esimesed 10 üliõpilast.</w:t>
            </w:r>
            <w:r w:rsidRPr="00CC4BEA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Lõpetamisel väljastatavad dokumendid: akadeemiline õiend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trHeight w:val="1220"/>
        </w:trPr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Kõrvaleriala kuulaja võtab kahe õppeaasta jooksul osa kõrvaleriala õppetööst. Õpetajakoolituse magistriõppes lisandub aine Võõrkeele didaktika </w:t>
            </w:r>
            <w:r w:rsidR="00BB5556">
              <w:rPr>
                <w:noProof/>
              </w:rPr>
              <w:t>I ja Kõrvaleriala pedagoogiline praktika</w:t>
            </w:r>
            <w:r w:rsidRPr="00CC4BEA">
              <w:rPr>
                <w:noProof/>
              </w:rPr>
              <w:t>.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 tingimused: õppekava läbimine.</w:t>
            </w:r>
          </w:p>
          <w:p w:rsidR="00F57296" w:rsidRPr="00CC4BEA" w:rsidRDefault="00F57296" w:rsidP="0046326D">
            <w:pPr>
              <w:rPr>
                <w:noProof/>
              </w:rPr>
            </w:pPr>
            <w:r w:rsidRPr="00CC4BEA">
              <w:rPr>
                <w:noProof/>
              </w:rPr>
              <w:t>Kõrvaleriala on osa Euroopa nüüdiskeelte ja kultuuride bakalaureuseõppekavast</w:t>
            </w:r>
            <w:r w:rsidR="0046326D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BB5556">
            <w:pPr>
              <w:rPr>
                <w:noProof/>
              </w:rPr>
            </w:pPr>
            <w:r w:rsidRPr="00CC4BEA">
              <w:rPr>
                <w:noProof/>
              </w:rPr>
              <w:t xml:space="preserve">Õppekava kuraator, kontaktandmed: </w:t>
            </w:r>
            <w:r w:rsidR="00BB5556">
              <w:rPr>
                <w:noProof/>
              </w:rPr>
              <w:t xml:space="preserve">Julia Kuznetski, </w:t>
            </w:r>
            <w:hyperlink r:id="rId5" w:history="1">
              <w:r w:rsidR="00BB5556" w:rsidRPr="005C257E">
                <w:rPr>
                  <w:rStyle w:val="Hperlink"/>
                  <w:noProof/>
                </w:rPr>
                <w:t>julia.kuznetski@tlu.ee</w:t>
              </w:r>
            </w:hyperlink>
            <w:r w:rsidR="00BB5556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</w:tbl>
    <w:p w:rsidR="001A1EEE" w:rsidRDefault="001A1EEE" w:rsidP="00F57296">
      <w:pPr>
        <w:rPr>
          <w:noProof/>
        </w:rPr>
      </w:pPr>
    </w:p>
    <w:tbl>
      <w:tblPr>
        <w:tblW w:w="96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613"/>
        <w:gridCol w:w="4782"/>
        <w:gridCol w:w="678"/>
        <w:gridCol w:w="1716"/>
        <w:gridCol w:w="236"/>
        <w:gridCol w:w="236"/>
        <w:gridCol w:w="110"/>
      </w:tblGrid>
      <w:tr w:rsidR="00F57296" w:rsidRPr="00CC4BEA" w:rsidTr="007360C5">
        <w:tc>
          <w:tcPr>
            <w:tcW w:w="284" w:type="dxa"/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3B3090" w:rsidRDefault="00F57296" w:rsidP="00C908BB">
            <w:pPr>
              <w:rPr>
                <w:b/>
                <w:noProof/>
              </w:rPr>
            </w:pPr>
            <w:r w:rsidRPr="003B3090">
              <w:rPr>
                <w:rFonts w:eastAsia="Cambria"/>
                <w:b/>
                <w:noProof/>
              </w:rPr>
              <w:t xml:space="preserve">Eesmärk: 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toetada  inglise keeles nelja osaoskuse (kuulamine, kirjutamine, lugemine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 kõnelemine) omandamist ja täiustamist;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luua võimalused grammatiliselt ja stilistiliselt õige inglise kirjakeele oskuse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omandamiseks;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vahendada baasteadmisi ingliskeelsete riikide ajaloost ning kultuuridest;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tutvustada baasteadmisi inglise kirjanduse perioodidest ja nende suhetest teiste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kirjanduste ja kultuuridega.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c>
          <w:tcPr>
            <w:tcW w:w="284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3B3090" w:rsidRDefault="00F57296" w:rsidP="00C908BB">
            <w:pPr>
              <w:rPr>
                <w:b/>
                <w:noProof/>
              </w:rPr>
            </w:pPr>
            <w:r w:rsidRPr="003B3090">
              <w:rPr>
                <w:b/>
                <w:noProof/>
              </w:rPr>
              <w:t xml:space="preserve">Õpiväljundid: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läbinud üliõpilane:</w:t>
            </w:r>
          </w:p>
          <w:p w:rsidR="00F57296" w:rsidRPr="00CC4BEA" w:rsidRDefault="00F57296" w:rsidP="00C908BB">
            <w:pPr>
              <w:rPr>
                <w:noProof/>
              </w:rPr>
            </w:pPr>
            <w:bookmarkStart w:id="1" w:name="h.gjdgxs" w:colFirst="0" w:colLast="0"/>
            <w:bookmarkEnd w:id="1"/>
            <w:r w:rsidRPr="00CC4BEA">
              <w:rPr>
                <w:noProof/>
              </w:rPr>
              <w:t>- kasutab  keelestandardile vastavat inglise keelt kirjas ja sõnas;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- tunneb peamisi erialaga seotud probleeme ja suudab neid sõnas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kirjas arusaadavalt analüüsida ja lahendada;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tunneb ingliskeelsete riikide kultuuriloolisi arenguid ja suhtub sallivalt teistesse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kultuuridesse;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oskab suhelda teisest kultuurikeskkonnast pärit inimestega ja vahendada multikultuursuse</w:t>
            </w:r>
            <w:r w:rsidR="006A4681" w:rsidRPr="00CC4BEA">
              <w:rPr>
                <w:noProof/>
              </w:rPr>
              <w:t xml:space="preserve"> </w:t>
            </w:r>
            <w:r w:rsidRPr="00CC4BEA">
              <w:rPr>
                <w:noProof/>
              </w:rPr>
              <w:t>ideid;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- omab ülevaadet inglise kirjandusest ning tunneb selle põhiperioode ja tähtsamaid </w:t>
            </w:r>
          </w:p>
          <w:p w:rsidR="00F57296" w:rsidRPr="00CC4BEA" w:rsidRDefault="00F57296" w:rsidP="006A4681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esindajaid.   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rPr>
          <w:gridBefore w:val="1"/>
          <w:gridAfter w:val="1"/>
          <w:wBefore w:w="284" w:type="dxa"/>
          <w:wAfter w:w="110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57296" w:rsidRPr="00CC4BEA" w:rsidRDefault="00F57296" w:rsidP="007360C5">
            <w:pPr>
              <w:ind w:left="34" w:hanging="34"/>
              <w:rPr>
                <w:noProof/>
              </w:rPr>
            </w:pPr>
            <w:r w:rsidRPr="00CC4BEA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7360C5">
            <w:pPr>
              <w:ind w:left="-108" w:firstLine="108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Õppeaine nimetus</w:t>
            </w:r>
          </w:p>
          <w:p w:rsidR="00F57296" w:rsidRPr="00CC4BEA" w:rsidRDefault="00F57296" w:rsidP="00C908BB">
            <w:pPr>
              <w:spacing w:before="120"/>
              <w:rPr>
                <w:noProof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2A718C" w:rsidP="00C908BB">
            <w:pPr>
              <w:rPr>
                <w:noProof/>
              </w:rPr>
            </w:pPr>
            <w:r w:rsidRPr="00CC4BEA">
              <w:rPr>
                <w:noProof/>
              </w:rPr>
              <w:t>GRA6331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9D231F" w:rsidP="00C908BB">
            <w:pPr>
              <w:rPr>
                <w:noProof/>
              </w:rPr>
            </w:pPr>
            <w:r w:rsidRPr="00CC4BEA">
              <w:rPr>
                <w:noProof/>
              </w:rPr>
              <w:t>Akadeemiline inglise keel: integreeritud oskused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GRA6333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Tekstianalüüs ja kirjutamispraktika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morfoloogia ja süntaks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foneetika ja inglise keele variandid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GRA6311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leksikoloogia ja stilistika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Ingliskeelsete maade ühiskond ja kultuur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GRA6334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Ingliskeelsete maade kirjandus I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GRA6335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BB5556" w:rsidP="00571DAE">
            <w:pPr>
              <w:rPr>
                <w:noProof/>
              </w:rPr>
            </w:pPr>
            <w:r>
              <w:rPr>
                <w:noProof/>
              </w:rPr>
              <w:t>Ingliskeelsete maade kirjandus</w:t>
            </w:r>
            <w:r w:rsidR="00AD1DFD">
              <w:rPr>
                <w:noProof/>
              </w:rPr>
              <w:t xml:space="preserve"> II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E34772" w:rsidRDefault="00E34772">
      <w:pPr>
        <w:rPr>
          <w:noProof/>
        </w:rPr>
      </w:pPr>
    </w:p>
    <w:p w:rsidR="00E34772" w:rsidRPr="00DE2892" w:rsidRDefault="00E34772" w:rsidP="00E34772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E34772" w:rsidRPr="00DE2892" w:rsidRDefault="00E34772" w:rsidP="00E34772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E34772" w:rsidRPr="00DE2892" w:rsidTr="00404903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772" w:rsidRPr="00B4253E" w:rsidRDefault="00E34772" w:rsidP="00C96EFF">
            <w:pPr>
              <w:rPr>
                <w:noProof/>
                <w:color w:val="000000" w:themeColor="text1"/>
              </w:rPr>
            </w:pPr>
            <w:r w:rsidRPr="00B4253E">
              <w:rPr>
                <w:b/>
                <w:bCs/>
                <w:noProof/>
                <w:color w:val="000000" w:themeColor="text1"/>
              </w:rPr>
              <w:t>Eesmärk:</w:t>
            </w:r>
            <w:r w:rsidR="00C96EFF" w:rsidRPr="00B4253E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C96EFF" w:rsidRPr="00B4253E">
              <w:rPr>
                <w:bCs/>
                <w:noProof/>
                <w:color w:val="000000" w:themeColor="text1"/>
              </w:rPr>
              <w:t>L</w:t>
            </w:r>
            <w:r w:rsidR="00C96EFF" w:rsidRPr="00B4253E">
              <w:rPr>
                <w:noProof/>
              </w:rPr>
              <w:t>uua eeldus inglise keele õpetamiseks B</w:t>
            </w:r>
            <w:r w:rsidR="00B4253E">
              <w:rPr>
                <w:noProof/>
              </w:rPr>
              <w:t>2</w:t>
            </w:r>
            <w:r w:rsidR="00C96EFF" w:rsidRPr="00B4253E">
              <w:rPr>
                <w:noProof/>
              </w:rPr>
              <w:t>-tasemeni.</w:t>
            </w:r>
          </w:p>
          <w:p w:rsidR="00E34772" w:rsidRPr="00DE2892" w:rsidRDefault="00E34772" w:rsidP="00FB366F">
            <w:pPr>
              <w:rPr>
                <w:noProof/>
                <w:color w:val="000000" w:themeColor="text1"/>
              </w:rPr>
            </w:pPr>
            <w:r w:rsidRPr="00B4253E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C96EFF" w:rsidRPr="00B4253E">
              <w:rPr>
                <w:bCs/>
                <w:noProof/>
                <w:color w:val="000000" w:themeColor="text1"/>
              </w:rPr>
              <w:t>O</w:t>
            </w:r>
            <w:r w:rsidR="00C96EFF" w:rsidRPr="00B4253E">
              <w:rPr>
                <w:noProof/>
              </w:rPr>
              <w:t>mab õigu</w:t>
            </w:r>
            <w:r w:rsidR="00B4253E">
              <w:rPr>
                <w:noProof/>
              </w:rPr>
              <w:t>st õpetada inglise keelt kuni B2</w:t>
            </w:r>
            <w:r w:rsidR="00C96EFF" w:rsidRPr="00B4253E">
              <w:rPr>
                <w:noProof/>
              </w:rPr>
              <w:t>-tasemeni.</w:t>
            </w:r>
          </w:p>
          <w:p w:rsidR="00E34772" w:rsidRPr="00DE2892" w:rsidRDefault="00E34772" w:rsidP="00FB366F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EAP</w:t>
            </w: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Võõrkeele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BB5556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Kõrvaleriala pedagoogiline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BB5556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E34772" w:rsidRPr="00CC4BEA" w:rsidRDefault="00E34772">
      <w:pPr>
        <w:rPr>
          <w:noProof/>
        </w:rPr>
      </w:pPr>
    </w:p>
    <w:sectPr w:rsidR="00E34772" w:rsidRPr="00C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0FD"/>
    <w:multiLevelType w:val="multilevel"/>
    <w:tmpl w:val="1DBE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C1918C6"/>
    <w:multiLevelType w:val="multilevel"/>
    <w:tmpl w:val="268E6E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4A40B1A"/>
    <w:multiLevelType w:val="multilevel"/>
    <w:tmpl w:val="1E923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96"/>
    <w:rsid w:val="001563BC"/>
    <w:rsid w:val="001A1EEE"/>
    <w:rsid w:val="002937B3"/>
    <w:rsid w:val="002A718C"/>
    <w:rsid w:val="003372BC"/>
    <w:rsid w:val="003B3090"/>
    <w:rsid w:val="00404903"/>
    <w:rsid w:val="0040614C"/>
    <w:rsid w:val="00454A83"/>
    <w:rsid w:val="0046326D"/>
    <w:rsid w:val="005354BD"/>
    <w:rsid w:val="00571DAE"/>
    <w:rsid w:val="00651AAE"/>
    <w:rsid w:val="006A4681"/>
    <w:rsid w:val="007360C5"/>
    <w:rsid w:val="00777A64"/>
    <w:rsid w:val="007861DD"/>
    <w:rsid w:val="008619F9"/>
    <w:rsid w:val="00861E91"/>
    <w:rsid w:val="009454F6"/>
    <w:rsid w:val="009D231F"/>
    <w:rsid w:val="00AB3EC7"/>
    <w:rsid w:val="00AD1DFD"/>
    <w:rsid w:val="00AE42B6"/>
    <w:rsid w:val="00B4253E"/>
    <w:rsid w:val="00BB5556"/>
    <w:rsid w:val="00C412A7"/>
    <w:rsid w:val="00C87D75"/>
    <w:rsid w:val="00C96EFF"/>
    <w:rsid w:val="00CB418A"/>
    <w:rsid w:val="00CC4BEA"/>
    <w:rsid w:val="00D1784F"/>
    <w:rsid w:val="00DE67CF"/>
    <w:rsid w:val="00E34772"/>
    <w:rsid w:val="00E35665"/>
    <w:rsid w:val="00ED6F19"/>
    <w:rsid w:val="00EF0B37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3890-74B9-4F64-A271-1A8188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F57296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F57296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57296"/>
    <w:rPr>
      <w:rFonts w:eastAsia="Times New Roman" w:cs="Times New Roman"/>
      <w:color w:val="000000"/>
      <w:szCs w:val="24"/>
      <w:lang w:eastAsia="et-EE"/>
    </w:rPr>
  </w:style>
  <w:style w:type="paragraph" w:customStyle="1" w:styleId="TableContents">
    <w:name w:val="Table Contents"/>
    <w:basedOn w:val="Normaallaad"/>
    <w:rsid w:val="009D231F"/>
    <w:pPr>
      <w:autoSpaceDN w:val="0"/>
      <w:adjustRightInd w:val="0"/>
    </w:pPr>
    <w:rPr>
      <w:rFonts w:eastAsia="MS Mincho"/>
      <w:color w:val="auto"/>
      <w:lang w:eastAsia="ja-JP"/>
    </w:rPr>
  </w:style>
  <w:style w:type="character" w:styleId="Hperlink">
    <w:name w:val="Hyperlink"/>
    <w:basedOn w:val="Liguvaikefont"/>
    <w:uiPriority w:val="99"/>
    <w:unhideWhenUsed/>
    <w:rsid w:val="00BB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kuznetski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Maris</cp:lastModifiedBy>
  <cp:revision>3</cp:revision>
  <dcterms:created xsi:type="dcterms:W3CDTF">2024-05-14T05:27:00Z</dcterms:created>
  <dcterms:modified xsi:type="dcterms:W3CDTF">2024-05-14T05:28:00Z</dcterms:modified>
</cp:coreProperties>
</file>