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6AE2" w14:textId="2B1FA83F" w:rsidR="005E3CE5" w:rsidRPr="00491C4F" w:rsidRDefault="004E2B64" w:rsidP="007308DC">
      <w:pPr>
        <w:widowControl/>
        <w:spacing w:after="0"/>
        <w:jc w:val="both"/>
        <w:rPr>
          <w:rFonts w:ascii="Times New Roman" w:eastAsia="Times New Roman" w:hAnsi="Times New Roman" w:cs="Times New Roman"/>
          <w:color w:val="000000"/>
          <w:szCs w:val="24"/>
        </w:rPr>
      </w:pPr>
      <w:r w:rsidRPr="00491C4F">
        <w:rPr>
          <w:rFonts w:ascii="Times New Roman" w:hAnsi="Times New Roman" w:cs="Times New Roman"/>
          <w:i/>
          <w:noProof/>
          <w:szCs w:val="24"/>
        </w:rPr>
        <mc:AlternateContent>
          <mc:Choice Requires="wps">
            <w:drawing>
              <wp:anchor distT="0" distB="0" distL="114300" distR="114300" simplePos="0" relativeHeight="251659264" behindDoc="0" locked="0" layoutInCell="1" allowOverlap="1" wp14:anchorId="788648AF" wp14:editId="13C31078">
                <wp:simplePos x="0" y="0"/>
                <wp:positionH relativeFrom="column">
                  <wp:posOffset>2808605</wp:posOffset>
                </wp:positionH>
                <wp:positionV relativeFrom="paragraph">
                  <wp:posOffset>-611928</wp:posOffset>
                </wp:positionV>
                <wp:extent cx="351848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518480" cy="762000"/>
                        </a:xfrm>
                        <a:prstGeom prst="rect">
                          <a:avLst/>
                        </a:prstGeom>
                        <a:solidFill>
                          <a:schemeClr val="lt1"/>
                        </a:solidFill>
                        <a:ln w="6350">
                          <a:noFill/>
                        </a:ln>
                      </wps:spPr>
                      <wps:txbx>
                        <w:txbxContent>
                          <w:p w14:paraId="4865334A" w14:textId="77777777" w:rsidR="004E2B64" w:rsidRPr="004E2B64" w:rsidRDefault="004E2B64" w:rsidP="004E2B64">
                            <w:pPr>
                              <w:spacing w:after="0" w:line="240" w:lineRule="auto"/>
                              <w:jc w:val="right"/>
                              <w:rPr>
                                <w:rFonts w:ascii="Times New Roman" w:hAnsi="Times New Roman" w:cs="Times New Roman"/>
                                <w:i/>
                                <w:sz w:val="16"/>
                                <w:szCs w:val="16"/>
                              </w:rPr>
                            </w:pPr>
                            <w:r w:rsidRPr="004E2B64">
                              <w:rPr>
                                <w:rFonts w:ascii="Times New Roman" w:hAnsi="Times New Roman" w:cs="Times New Roman"/>
                                <w:i/>
                                <w:sz w:val="16"/>
                                <w:szCs w:val="16"/>
                              </w:rPr>
                              <w:t xml:space="preserve">Kinnitatud Balti filmi, meedia, kunstide ja kommunikatsiooni instituudi nõukogus </w:t>
                            </w:r>
                          </w:p>
                          <w:p w14:paraId="6D6D8B20" w14:textId="05C4209B" w:rsidR="004E2B64" w:rsidRPr="004E2B64" w:rsidRDefault="004E2B64" w:rsidP="004E2B64">
                            <w:pPr>
                              <w:spacing w:after="0" w:line="240" w:lineRule="auto"/>
                              <w:jc w:val="right"/>
                              <w:rPr>
                                <w:rFonts w:ascii="Times New Roman" w:hAnsi="Times New Roman" w:cs="Times New Roman"/>
                                <w:i/>
                                <w:sz w:val="16"/>
                                <w:szCs w:val="16"/>
                              </w:rPr>
                            </w:pPr>
                            <w:r w:rsidRPr="004E2B64">
                              <w:rPr>
                                <w:rFonts w:ascii="Times New Roman" w:hAnsi="Times New Roman" w:cs="Times New Roman"/>
                                <w:i/>
                                <w:sz w:val="16"/>
                                <w:szCs w:val="16"/>
                              </w:rPr>
                              <w:t>4. novembril 2019 otsusega nr 1-6/135</w:t>
                            </w:r>
                          </w:p>
                          <w:p w14:paraId="1E7F4463" w14:textId="77777777" w:rsidR="004E2B64" w:rsidRPr="004E2B64" w:rsidRDefault="004E2B64" w:rsidP="004E2B64">
                            <w:pPr>
                              <w:spacing w:after="0" w:line="240" w:lineRule="auto"/>
                              <w:jc w:val="right"/>
                              <w:rPr>
                                <w:rFonts w:ascii="Times New Roman" w:hAnsi="Times New Roman" w:cs="Times New Roman"/>
                                <w:i/>
                                <w:sz w:val="16"/>
                                <w:szCs w:val="16"/>
                              </w:rPr>
                            </w:pPr>
                            <w:r w:rsidRPr="004E2B64">
                              <w:rPr>
                                <w:rFonts w:ascii="Times New Roman" w:hAnsi="Times New Roman" w:cs="Times New Roman"/>
                                <w:i/>
                                <w:sz w:val="16"/>
                                <w:szCs w:val="16"/>
                              </w:rPr>
                              <w:t xml:space="preserve">MUUDETUD </w:t>
                            </w:r>
                          </w:p>
                          <w:p w14:paraId="2E8C1E9A" w14:textId="7CB2EA9B" w:rsidR="004E2B64" w:rsidRPr="004E2B64" w:rsidRDefault="004E2B64" w:rsidP="00491C4F">
                            <w:pPr>
                              <w:spacing w:after="0" w:line="240" w:lineRule="auto"/>
                              <w:jc w:val="right"/>
                              <w:rPr>
                                <w:rFonts w:ascii="Times New Roman" w:hAnsi="Times New Roman" w:cs="Times New Roman"/>
                                <w:sz w:val="16"/>
                                <w:szCs w:val="16"/>
                              </w:rPr>
                            </w:pPr>
                            <w:r w:rsidRPr="004E2B64">
                              <w:rPr>
                                <w:rFonts w:ascii="Times New Roman" w:hAnsi="Times New Roman" w:cs="Times New Roman"/>
                                <w:i/>
                                <w:sz w:val="16"/>
                                <w:szCs w:val="16"/>
                              </w:rPr>
                              <w:t>nõukogu 07.10.2021 otsusega nr 1-6/</w:t>
                            </w:r>
                            <w:r w:rsidR="00491C4F">
                              <w:rPr>
                                <w:rFonts w:ascii="Times New Roman" w:hAnsi="Times New Roman" w:cs="Times New Roman"/>
                                <w:i/>
                                <w:sz w:val="16"/>
                                <w:szCs w:val="16"/>
                              </w:rPr>
                              <w:t>176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648AF" id="_x0000_t202" coordsize="21600,21600" o:spt="202" path="m,l,21600r21600,l21600,xe">
                <v:stroke joinstyle="miter"/>
                <v:path gradientshapeok="t" o:connecttype="rect"/>
              </v:shapetype>
              <v:shape id="Text Box 18" o:spid="_x0000_s1026" type="#_x0000_t202" style="position:absolute;left:0;text-align:left;margin-left:221.15pt;margin-top:-48.2pt;width:277.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" fillcolor="white [3201]" stroked="f" strokeweight=".5pt">
                <v:textbox>
                  <w:txbxContent>
                    <w:p w14:paraId="4865334A" w14:textId="77777777" w:rsidR="004E2B64" w:rsidRPr="004E2B64" w:rsidRDefault="004E2B64" w:rsidP="004E2B64">
                      <w:pPr>
                        <w:spacing w:after="0" w:line="240" w:lineRule="auto"/>
                        <w:jc w:val="right"/>
                        <w:rPr>
                          <w:rFonts w:ascii="Times New Roman" w:hAnsi="Times New Roman" w:cs="Times New Roman"/>
                          <w:i/>
                          <w:sz w:val="16"/>
                          <w:szCs w:val="16"/>
                        </w:rPr>
                      </w:pPr>
                      <w:r w:rsidRPr="004E2B64">
                        <w:rPr>
                          <w:rFonts w:ascii="Times New Roman" w:hAnsi="Times New Roman" w:cs="Times New Roman"/>
                          <w:i/>
                          <w:sz w:val="16"/>
                          <w:szCs w:val="16"/>
                        </w:rPr>
                        <w:t xml:space="preserve">Kinnitatud Balti filmi, meedia, kunstide ja kommunikatsiooni instituudi nõukogus </w:t>
                      </w:r>
                    </w:p>
                    <w:p w14:paraId="6D6D8B20" w14:textId="05C4209B" w:rsidR="004E2B64" w:rsidRPr="004E2B64" w:rsidRDefault="004E2B64" w:rsidP="004E2B64">
                      <w:pPr>
                        <w:spacing w:after="0" w:line="240" w:lineRule="auto"/>
                        <w:jc w:val="right"/>
                        <w:rPr>
                          <w:rFonts w:ascii="Times New Roman" w:hAnsi="Times New Roman" w:cs="Times New Roman"/>
                          <w:i/>
                          <w:sz w:val="16"/>
                          <w:szCs w:val="16"/>
                        </w:rPr>
                      </w:pPr>
                      <w:r w:rsidRPr="004E2B64">
                        <w:rPr>
                          <w:rFonts w:ascii="Times New Roman" w:hAnsi="Times New Roman" w:cs="Times New Roman"/>
                          <w:i/>
                          <w:sz w:val="16"/>
                          <w:szCs w:val="16"/>
                        </w:rPr>
                        <w:t>4. novembril 2019 otsusega nr 1-6/135</w:t>
                      </w:r>
                    </w:p>
                    <w:p w14:paraId="1E7F4463" w14:textId="77777777" w:rsidR="004E2B64" w:rsidRPr="004E2B64" w:rsidRDefault="004E2B64" w:rsidP="004E2B64">
                      <w:pPr>
                        <w:spacing w:after="0" w:line="240" w:lineRule="auto"/>
                        <w:jc w:val="right"/>
                        <w:rPr>
                          <w:rFonts w:ascii="Times New Roman" w:hAnsi="Times New Roman" w:cs="Times New Roman"/>
                          <w:i/>
                          <w:sz w:val="16"/>
                          <w:szCs w:val="16"/>
                        </w:rPr>
                      </w:pPr>
                      <w:r w:rsidRPr="004E2B64">
                        <w:rPr>
                          <w:rFonts w:ascii="Times New Roman" w:hAnsi="Times New Roman" w:cs="Times New Roman"/>
                          <w:i/>
                          <w:sz w:val="16"/>
                          <w:szCs w:val="16"/>
                        </w:rPr>
                        <w:t xml:space="preserve">MUUDETUD </w:t>
                      </w:r>
                    </w:p>
                    <w:p w14:paraId="2E8C1E9A" w14:textId="7CB2EA9B" w:rsidR="004E2B64" w:rsidRPr="004E2B64" w:rsidRDefault="004E2B64" w:rsidP="00491C4F">
                      <w:pPr>
                        <w:spacing w:after="0" w:line="240" w:lineRule="auto"/>
                        <w:jc w:val="right"/>
                        <w:rPr>
                          <w:rFonts w:ascii="Times New Roman" w:hAnsi="Times New Roman" w:cs="Times New Roman"/>
                          <w:sz w:val="16"/>
                          <w:szCs w:val="16"/>
                        </w:rPr>
                      </w:pPr>
                      <w:r w:rsidRPr="004E2B64">
                        <w:rPr>
                          <w:rFonts w:ascii="Times New Roman" w:hAnsi="Times New Roman" w:cs="Times New Roman"/>
                          <w:i/>
                          <w:sz w:val="16"/>
                          <w:szCs w:val="16"/>
                        </w:rPr>
                        <w:t>nõukogu 07.10.2021 otsusega nr 1-6/</w:t>
                      </w:r>
                      <w:r w:rsidR="00491C4F">
                        <w:rPr>
                          <w:rFonts w:ascii="Times New Roman" w:hAnsi="Times New Roman" w:cs="Times New Roman"/>
                          <w:i/>
                          <w:sz w:val="16"/>
                          <w:szCs w:val="16"/>
                        </w:rPr>
                        <w:t>176</w:t>
                      </w:r>
                    </w:p>
                  </w:txbxContent>
                </v:textbox>
              </v:shape>
            </w:pict>
          </mc:Fallback>
        </mc:AlternateContent>
      </w:r>
    </w:p>
    <w:p w14:paraId="05F0BE26" w14:textId="50238F35" w:rsidR="005E3CE5" w:rsidRPr="00491C4F" w:rsidRDefault="005E3CE5" w:rsidP="007308DC">
      <w:pPr>
        <w:widowControl/>
        <w:spacing w:after="0"/>
        <w:jc w:val="both"/>
        <w:rPr>
          <w:rFonts w:ascii="Times New Roman" w:hAnsi="Times New Roman" w:cs="Times New Roman"/>
          <w:szCs w:val="24"/>
        </w:rPr>
      </w:pPr>
    </w:p>
    <w:p w14:paraId="7FBB68F4" w14:textId="49C2EC43" w:rsidR="005E3CE5" w:rsidRPr="00491C4F" w:rsidRDefault="00CC614F" w:rsidP="007308DC">
      <w:pPr>
        <w:widowControl/>
        <w:spacing w:after="0"/>
        <w:jc w:val="center"/>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Tallinna Ülikool</w:t>
      </w:r>
      <w:r w:rsidR="004E2B64" w:rsidRPr="00491C4F">
        <w:rPr>
          <w:rFonts w:ascii="Times New Roman" w:eastAsia="Times New Roman" w:hAnsi="Times New Roman" w:cs="Times New Roman"/>
          <w:color w:val="000000"/>
          <w:szCs w:val="24"/>
        </w:rPr>
        <w:t>i Balti filmi, meedia ja kunstide instituut</w:t>
      </w:r>
    </w:p>
    <w:p w14:paraId="53B65ED6" w14:textId="646CF0D7" w:rsidR="005E3CE5" w:rsidRPr="00491C4F" w:rsidRDefault="00CC614F" w:rsidP="007308DC">
      <w:pPr>
        <w:widowControl/>
        <w:spacing w:after="0"/>
        <w:jc w:val="center"/>
        <w:rPr>
          <w:rFonts w:ascii="Times New Roman" w:eastAsia="Times New Roman" w:hAnsi="Times New Roman" w:cs="Times New Roman"/>
          <w:b/>
          <w:color w:val="000000"/>
          <w:szCs w:val="24"/>
        </w:rPr>
      </w:pPr>
      <w:r w:rsidRPr="00491C4F">
        <w:rPr>
          <w:rFonts w:ascii="Times New Roman" w:eastAsia="Times New Roman" w:hAnsi="Times New Roman" w:cs="Times New Roman"/>
          <w:color w:val="000000"/>
          <w:szCs w:val="24"/>
        </w:rPr>
        <w:t>Koreograafia BA</w:t>
      </w:r>
      <w:r w:rsidR="004E2B64" w:rsidRPr="00491C4F">
        <w:rPr>
          <w:rFonts w:ascii="Times New Roman" w:eastAsia="Times New Roman" w:hAnsi="Times New Roman" w:cs="Times New Roman"/>
          <w:color w:val="000000"/>
          <w:szCs w:val="24"/>
        </w:rPr>
        <w:t xml:space="preserve"> </w:t>
      </w:r>
      <w:r w:rsidRPr="00491C4F">
        <w:rPr>
          <w:rFonts w:ascii="Times New Roman" w:eastAsia="Times New Roman" w:hAnsi="Times New Roman" w:cs="Times New Roman"/>
          <w:color w:val="000000"/>
          <w:szCs w:val="24"/>
        </w:rPr>
        <w:t>ja MA õppekava</w:t>
      </w:r>
    </w:p>
    <w:p w14:paraId="16611DDF"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26C3BD98"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3E4D31EE"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32815CC4"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27D094DC"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07EB849B"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714AE920"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61DE6104"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2B3CC1FA" w14:textId="062A5EBA" w:rsidR="005E3CE5" w:rsidRPr="00491C4F" w:rsidRDefault="00CC614F" w:rsidP="00491C4F">
      <w:pPr>
        <w:widowControl/>
        <w:spacing w:after="0"/>
        <w:ind w:left="708" w:firstLine="708"/>
        <w:jc w:val="center"/>
        <w:rPr>
          <w:rFonts w:ascii="Times New Roman" w:eastAsia="Times New Roman" w:hAnsi="Times New Roman" w:cs="Times New Roman"/>
          <w:b/>
          <w:color w:val="000000"/>
          <w:szCs w:val="24"/>
        </w:rPr>
      </w:pPr>
      <w:r w:rsidRPr="00491C4F">
        <w:rPr>
          <w:rFonts w:ascii="Times New Roman" w:eastAsia="Times New Roman" w:hAnsi="Times New Roman" w:cs="Times New Roman"/>
          <w:b/>
          <w:szCs w:val="24"/>
        </w:rPr>
        <w:t xml:space="preserve">LOOV-PRAKTILISE </w:t>
      </w:r>
      <w:r w:rsidRPr="00491C4F">
        <w:rPr>
          <w:rFonts w:ascii="Times New Roman" w:eastAsia="Times New Roman" w:hAnsi="Times New Roman" w:cs="Times New Roman"/>
          <w:b/>
          <w:color w:val="000000"/>
          <w:szCs w:val="24"/>
        </w:rPr>
        <w:t>LÕPUTÖÖ</w:t>
      </w:r>
    </w:p>
    <w:p w14:paraId="54EA6065" w14:textId="2280BEAB" w:rsidR="005E3CE5" w:rsidRPr="00491C4F" w:rsidRDefault="00CC614F" w:rsidP="007308DC">
      <w:pPr>
        <w:widowControl/>
        <w:spacing w:after="0"/>
        <w:ind w:left="708" w:firstLine="708"/>
        <w:jc w:val="center"/>
        <w:rPr>
          <w:rFonts w:ascii="Times New Roman" w:eastAsia="Times New Roman" w:hAnsi="Times New Roman" w:cs="Times New Roman"/>
          <w:color w:val="000000"/>
          <w:szCs w:val="24"/>
        </w:rPr>
      </w:pPr>
      <w:r w:rsidRPr="00491C4F">
        <w:rPr>
          <w:rFonts w:ascii="Times New Roman" w:eastAsia="Times New Roman" w:hAnsi="Times New Roman" w:cs="Times New Roman"/>
          <w:b/>
          <w:color w:val="000000"/>
          <w:szCs w:val="24"/>
        </w:rPr>
        <w:t>KOOSTAMISE JA KAITSMISE JUHEND</w:t>
      </w:r>
    </w:p>
    <w:p w14:paraId="3E80F4F5"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744234EA"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2AF4F403"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1241EC70"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061833E5"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698B9C4D"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2BF81416"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672748DC"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69231AF4"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02CDE639"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3005DB8B"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6BC43E3C"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6294735D"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741AA274"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7ED250D8" w14:textId="77777777" w:rsidR="004E2B64" w:rsidRPr="00491C4F" w:rsidRDefault="004E2B64" w:rsidP="007308DC">
      <w:pPr>
        <w:widowControl/>
        <w:spacing w:after="0"/>
        <w:jc w:val="both"/>
        <w:rPr>
          <w:rFonts w:ascii="Times New Roman" w:eastAsia="Times New Roman" w:hAnsi="Times New Roman" w:cs="Times New Roman"/>
          <w:color w:val="000000"/>
          <w:szCs w:val="24"/>
        </w:rPr>
      </w:pPr>
    </w:p>
    <w:p w14:paraId="3C6529A6" w14:textId="77777777" w:rsidR="004E2B64" w:rsidRPr="00491C4F" w:rsidRDefault="004E2B64" w:rsidP="007308DC">
      <w:pPr>
        <w:widowControl/>
        <w:spacing w:after="0"/>
        <w:jc w:val="both"/>
        <w:rPr>
          <w:rFonts w:ascii="Times New Roman" w:eastAsia="Times New Roman" w:hAnsi="Times New Roman" w:cs="Times New Roman"/>
          <w:color w:val="000000"/>
          <w:szCs w:val="24"/>
        </w:rPr>
      </w:pPr>
    </w:p>
    <w:p w14:paraId="42462971" w14:textId="77777777" w:rsidR="004E2B64" w:rsidRPr="00491C4F" w:rsidRDefault="004E2B64" w:rsidP="007308DC">
      <w:pPr>
        <w:widowControl/>
        <w:spacing w:after="0"/>
        <w:jc w:val="both"/>
        <w:rPr>
          <w:rFonts w:ascii="Times New Roman" w:eastAsia="Times New Roman" w:hAnsi="Times New Roman" w:cs="Times New Roman"/>
          <w:color w:val="000000"/>
          <w:szCs w:val="24"/>
        </w:rPr>
      </w:pPr>
    </w:p>
    <w:p w14:paraId="3CD73D05" w14:textId="0CD3895C" w:rsidR="004E2B64" w:rsidRPr="00491C4F" w:rsidRDefault="00CC614F" w:rsidP="007308DC">
      <w:pPr>
        <w:widowControl/>
        <w:spacing w:after="0"/>
        <w:jc w:val="center"/>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Tallinn 20</w:t>
      </w:r>
      <w:r w:rsidR="004E2B64" w:rsidRPr="00491C4F">
        <w:rPr>
          <w:rFonts w:ascii="Times New Roman" w:eastAsia="Times New Roman" w:hAnsi="Times New Roman" w:cs="Times New Roman"/>
          <w:color w:val="000000"/>
          <w:szCs w:val="24"/>
        </w:rPr>
        <w:t>21</w:t>
      </w:r>
    </w:p>
    <w:p w14:paraId="20819EFC" w14:textId="55FC370A" w:rsidR="005E3CE5" w:rsidRPr="00491C4F" w:rsidRDefault="004E2B64" w:rsidP="007308DC">
      <w:pPr>
        <w:widowControl/>
        <w:spacing w:after="0"/>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br w:type="page"/>
      </w:r>
    </w:p>
    <w:sdt>
      <w:sdtPr>
        <w:rPr>
          <w:rFonts w:ascii="Times New Roman" w:eastAsia="Calibri" w:hAnsi="Times New Roman" w:cs="Times New Roman"/>
          <w:b w:val="0"/>
          <w:bCs w:val="0"/>
          <w:sz w:val="24"/>
          <w:szCs w:val="24"/>
        </w:rPr>
        <w:id w:val="629056544"/>
        <w:docPartObj>
          <w:docPartGallery w:val="Table of Contents"/>
          <w:docPartUnique/>
        </w:docPartObj>
      </w:sdtPr>
      <w:sdtEndPr/>
      <w:sdtContent>
        <w:p w14:paraId="27BCFB25" w14:textId="77777777" w:rsidR="005E3CE5" w:rsidRPr="00491C4F" w:rsidRDefault="00CC614F" w:rsidP="007308DC">
          <w:pPr>
            <w:pStyle w:val="TOAHeading"/>
            <w:jc w:val="both"/>
            <w:rPr>
              <w:rFonts w:ascii="Times New Roman" w:hAnsi="Times New Roman" w:cs="Times New Roman"/>
              <w:sz w:val="24"/>
              <w:szCs w:val="24"/>
            </w:rPr>
          </w:pPr>
          <w:r w:rsidRPr="00491C4F">
            <w:rPr>
              <w:rFonts w:ascii="Times New Roman" w:hAnsi="Times New Roman" w:cs="Times New Roman"/>
              <w:sz w:val="24"/>
              <w:szCs w:val="24"/>
            </w:rPr>
            <w:t>Sisukord</w:t>
          </w:r>
        </w:p>
        <w:p w14:paraId="17FB8CDE" w14:textId="77777777" w:rsidR="005E3CE5" w:rsidRPr="00491C4F" w:rsidRDefault="00CC614F" w:rsidP="007308DC">
          <w:pPr>
            <w:pStyle w:val="TOC1"/>
            <w:jc w:val="both"/>
            <w:rPr>
              <w:rFonts w:ascii="Times New Roman" w:hAnsi="Times New Roman" w:cs="Times New Roman"/>
              <w:szCs w:val="24"/>
            </w:rPr>
          </w:pPr>
          <w:r w:rsidRPr="00491C4F">
            <w:fldChar w:fldCharType="begin"/>
          </w:r>
          <w:r w:rsidRPr="00491C4F">
            <w:rPr>
              <w:rStyle w:val="IndexLink"/>
              <w:rFonts w:ascii="Times New Roman" w:hAnsi="Times New Roman" w:cs="Times New Roman"/>
              <w:szCs w:val="24"/>
            </w:rPr>
            <w:instrText>TOC \f \o "1-9" \h</w:instrText>
          </w:r>
          <w:r w:rsidRPr="00491C4F">
            <w:rPr>
              <w:rStyle w:val="IndexLink"/>
              <w:rFonts w:ascii="Times New Roman" w:hAnsi="Times New Roman" w:cs="Times New Roman"/>
              <w:szCs w:val="24"/>
            </w:rPr>
            <w:fldChar w:fldCharType="separate"/>
          </w:r>
          <w:hyperlink w:anchor="__RefHeading___Toc2032_1406889706">
            <w:r w:rsidRPr="00491C4F">
              <w:rPr>
                <w:rStyle w:val="IndexLink"/>
                <w:rFonts w:ascii="Times New Roman" w:hAnsi="Times New Roman" w:cs="Times New Roman"/>
                <w:szCs w:val="24"/>
              </w:rPr>
              <w:t>Üldsätted</w:t>
            </w:r>
            <w:r w:rsidRPr="00491C4F">
              <w:rPr>
                <w:rStyle w:val="IndexLink"/>
                <w:rFonts w:ascii="Times New Roman" w:hAnsi="Times New Roman" w:cs="Times New Roman"/>
                <w:szCs w:val="24"/>
              </w:rPr>
              <w:tab/>
              <w:t>3</w:t>
            </w:r>
          </w:hyperlink>
        </w:p>
        <w:p w14:paraId="2857CCA2" w14:textId="77777777" w:rsidR="005E3CE5" w:rsidRPr="00491C4F" w:rsidRDefault="00BF0B28" w:rsidP="007308DC">
          <w:pPr>
            <w:pStyle w:val="TOC1"/>
            <w:jc w:val="both"/>
            <w:rPr>
              <w:rFonts w:ascii="Times New Roman" w:hAnsi="Times New Roman" w:cs="Times New Roman"/>
              <w:szCs w:val="24"/>
            </w:rPr>
          </w:pPr>
          <w:hyperlink w:anchor="__RefHeading___Toc2040_1406889706">
            <w:r w:rsidR="00CC614F" w:rsidRPr="00491C4F">
              <w:rPr>
                <w:rStyle w:val="IndexLink"/>
                <w:rFonts w:ascii="Times New Roman" w:hAnsi="Times New Roman" w:cs="Times New Roman"/>
                <w:szCs w:val="24"/>
              </w:rPr>
              <w:t>Lõputööde liigid</w:t>
            </w:r>
            <w:r w:rsidR="00CC614F" w:rsidRPr="00491C4F">
              <w:rPr>
                <w:rStyle w:val="IndexLink"/>
                <w:rFonts w:ascii="Times New Roman" w:hAnsi="Times New Roman" w:cs="Times New Roman"/>
                <w:szCs w:val="24"/>
              </w:rPr>
              <w:tab/>
              <w:t>3</w:t>
            </w:r>
          </w:hyperlink>
        </w:p>
        <w:p w14:paraId="4B522E3B" w14:textId="77777777" w:rsidR="005E3CE5" w:rsidRPr="00491C4F" w:rsidRDefault="00BF0B28" w:rsidP="007308DC">
          <w:pPr>
            <w:pStyle w:val="TOC1"/>
            <w:jc w:val="both"/>
            <w:rPr>
              <w:rFonts w:ascii="Times New Roman" w:hAnsi="Times New Roman" w:cs="Times New Roman"/>
              <w:szCs w:val="24"/>
            </w:rPr>
          </w:pPr>
          <w:hyperlink w:anchor="__RefHeading___Toc2042_1406889706">
            <w:r w:rsidR="00CC614F" w:rsidRPr="00491C4F">
              <w:rPr>
                <w:rStyle w:val="IndexLink"/>
                <w:rFonts w:ascii="Times New Roman" w:hAnsi="Times New Roman" w:cs="Times New Roman"/>
                <w:szCs w:val="24"/>
              </w:rPr>
              <w:t>Lõputöö teema ja juhendaja kinnitamine</w:t>
            </w:r>
            <w:r w:rsidR="00CC614F" w:rsidRPr="00491C4F">
              <w:rPr>
                <w:rStyle w:val="IndexLink"/>
                <w:rFonts w:ascii="Times New Roman" w:hAnsi="Times New Roman" w:cs="Times New Roman"/>
                <w:szCs w:val="24"/>
              </w:rPr>
              <w:tab/>
              <w:t>4</w:t>
            </w:r>
          </w:hyperlink>
        </w:p>
        <w:p w14:paraId="2AC45CEF" w14:textId="77777777" w:rsidR="005E3CE5" w:rsidRPr="00491C4F" w:rsidRDefault="00BF0B28" w:rsidP="007308DC">
          <w:pPr>
            <w:pStyle w:val="TOC1"/>
            <w:jc w:val="both"/>
            <w:rPr>
              <w:rFonts w:ascii="Times New Roman" w:hAnsi="Times New Roman" w:cs="Times New Roman"/>
              <w:szCs w:val="24"/>
            </w:rPr>
          </w:pPr>
          <w:hyperlink w:anchor="__RefHeading___Toc2144_1406889706">
            <w:r w:rsidR="00CC614F" w:rsidRPr="00491C4F">
              <w:rPr>
                <w:rStyle w:val="IndexLink"/>
                <w:rFonts w:ascii="Times New Roman" w:hAnsi="Times New Roman" w:cs="Times New Roman"/>
                <w:szCs w:val="24"/>
              </w:rPr>
              <w:t>Nõuded loov-praktilise lõputööle</w:t>
            </w:r>
            <w:r w:rsidR="00CC614F" w:rsidRPr="00491C4F">
              <w:rPr>
                <w:rStyle w:val="IndexLink"/>
                <w:rFonts w:ascii="Times New Roman" w:hAnsi="Times New Roman" w:cs="Times New Roman"/>
                <w:szCs w:val="24"/>
              </w:rPr>
              <w:tab/>
              <w:t>5</w:t>
            </w:r>
          </w:hyperlink>
        </w:p>
        <w:p w14:paraId="4A2E0BF3"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201_1406889706">
            <w:r w:rsidR="00CC614F" w:rsidRPr="00491C4F">
              <w:rPr>
                <w:rStyle w:val="IndexLink"/>
                <w:rFonts w:ascii="Times New Roman" w:hAnsi="Times New Roman" w:cs="Times New Roman"/>
                <w:szCs w:val="24"/>
              </w:rPr>
              <w:t>Eetilised nõuded</w:t>
            </w:r>
            <w:r w:rsidR="00CC614F" w:rsidRPr="00491C4F">
              <w:rPr>
                <w:rStyle w:val="IndexLink"/>
                <w:rFonts w:ascii="Times New Roman" w:hAnsi="Times New Roman" w:cs="Times New Roman"/>
                <w:szCs w:val="24"/>
              </w:rPr>
              <w:tab/>
              <w:t>5</w:t>
            </w:r>
          </w:hyperlink>
        </w:p>
        <w:p w14:paraId="638D3BEC"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203_1406889706">
            <w:r w:rsidR="00CC614F" w:rsidRPr="00491C4F">
              <w:rPr>
                <w:rStyle w:val="IndexLink"/>
                <w:rFonts w:ascii="Times New Roman" w:hAnsi="Times New Roman" w:cs="Times New Roman"/>
                <w:szCs w:val="24"/>
              </w:rPr>
              <w:t>Loomingulised nõuded</w:t>
            </w:r>
            <w:r w:rsidR="00CC614F" w:rsidRPr="00491C4F">
              <w:rPr>
                <w:rStyle w:val="IndexLink"/>
                <w:rFonts w:ascii="Times New Roman" w:hAnsi="Times New Roman" w:cs="Times New Roman"/>
                <w:szCs w:val="24"/>
              </w:rPr>
              <w:tab/>
              <w:t>5</w:t>
            </w:r>
          </w:hyperlink>
        </w:p>
        <w:p w14:paraId="3C40B3FC" w14:textId="77777777" w:rsidR="005E3CE5" w:rsidRPr="00491C4F" w:rsidRDefault="00BF0B28" w:rsidP="007308DC">
          <w:pPr>
            <w:pStyle w:val="TOC1"/>
            <w:jc w:val="both"/>
            <w:rPr>
              <w:rFonts w:ascii="Times New Roman" w:hAnsi="Times New Roman" w:cs="Times New Roman"/>
              <w:szCs w:val="24"/>
            </w:rPr>
          </w:pPr>
          <w:hyperlink w:anchor="__RefHeading___Toc2034_1406889706">
            <w:r w:rsidR="00CC614F" w:rsidRPr="00491C4F">
              <w:rPr>
                <w:rStyle w:val="IndexLink"/>
                <w:rFonts w:ascii="Times New Roman" w:hAnsi="Times New Roman" w:cs="Times New Roman"/>
                <w:szCs w:val="24"/>
              </w:rPr>
              <w:t>Lõputööde koostamise ja kaitsmise korraldus</w:t>
            </w:r>
            <w:r w:rsidR="00CC614F" w:rsidRPr="00491C4F">
              <w:rPr>
                <w:rStyle w:val="IndexLink"/>
                <w:rFonts w:ascii="Times New Roman" w:hAnsi="Times New Roman" w:cs="Times New Roman"/>
                <w:szCs w:val="24"/>
              </w:rPr>
              <w:tab/>
              <w:t>6</w:t>
            </w:r>
          </w:hyperlink>
        </w:p>
        <w:p w14:paraId="1945AFED"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146_1406889706">
            <w:r w:rsidR="00CC614F" w:rsidRPr="00491C4F">
              <w:rPr>
                <w:rStyle w:val="IndexLink"/>
                <w:rFonts w:ascii="Times New Roman" w:hAnsi="Times New Roman" w:cs="Times New Roman"/>
                <w:szCs w:val="24"/>
              </w:rPr>
              <w:t>Juhendaja ülesanded</w:t>
            </w:r>
            <w:r w:rsidR="00CC614F" w:rsidRPr="00491C4F">
              <w:rPr>
                <w:rStyle w:val="IndexLink"/>
                <w:rFonts w:ascii="Times New Roman" w:hAnsi="Times New Roman" w:cs="Times New Roman"/>
                <w:szCs w:val="24"/>
              </w:rPr>
              <w:tab/>
              <w:t>6</w:t>
            </w:r>
          </w:hyperlink>
        </w:p>
        <w:p w14:paraId="217AE7B9"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148_1406889706">
            <w:r w:rsidR="00CC614F" w:rsidRPr="00491C4F">
              <w:rPr>
                <w:rStyle w:val="IndexLink"/>
                <w:rFonts w:ascii="Times New Roman" w:hAnsi="Times New Roman" w:cs="Times New Roman"/>
                <w:szCs w:val="24"/>
              </w:rPr>
              <w:t>Üliõpilase ülesanded</w:t>
            </w:r>
            <w:r w:rsidR="00CC614F" w:rsidRPr="00491C4F">
              <w:rPr>
                <w:rStyle w:val="IndexLink"/>
                <w:rFonts w:ascii="Times New Roman" w:hAnsi="Times New Roman" w:cs="Times New Roman"/>
                <w:szCs w:val="24"/>
              </w:rPr>
              <w:tab/>
              <w:t>7</w:t>
            </w:r>
          </w:hyperlink>
        </w:p>
        <w:p w14:paraId="031868C5"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150_1406889706">
            <w:r w:rsidR="00CC614F" w:rsidRPr="00491C4F">
              <w:rPr>
                <w:rStyle w:val="IndexLink"/>
                <w:rFonts w:ascii="Times New Roman" w:hAnsi="Times New Roman" w:cs="Times New Roman"/>
                <w:szCs w:val="24"/>
              </w:rPr>
              <w:t>Retsensent</w:t>
            </w:r>
            <w:r w:rsidR="00CC614F" w:rsidRPr="00491C4F">
              <w:rPr>
                <w:rStyle w:val="IndexLink"/>
                <w:rFonts w:ascii="Times New Roman" w:hAnsi="Times New Roman" w:cs="Times New Roman"/>
                <w:szCs w:val="24"/>
              </w:rPr>
              <w:tab/>
              <w:t>7</w:t>
            </w:r>
          </w:hyperlink>
        </w:p>
        <w:p w14:paraId="5A7808C2"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152_1406889706">
            <w:r w:rsidR="00CC614F" w:rsidRPr="00491C4F">
              <w:rPr>
                <w:rStyle w:val="IndexLink"/>
                <w:rFonts w:ascii="Times New Roman" w:hAnsi="Times New Roman" w:cs="Times New Roman"/>
                <w:szCs w:val="24"/>
              </w:rPr>
              <w:t>Kaitsmisele lubamine ja töö esitamine</w:t>
            </w:r>
            <w:r w:rsidR="00CC614F" w:rsidRPr="00491C4F">
              <w:rPr>
                <w:rStyle w:val="IndexLink"/>
                <w:rFonts w:ascii="Times New Roman" w:hAnsi="Times New Roman" w:cs="Times New Roman"/>
                <w:szCs w:val="24"/>
              </w:rPr>
              <w:tab/>
              <w:t>8</w:t>
            </w:r>
          </w:hyperlink>
        </w:p>
        <w:p w14:paraId="49F4E759" w14:textId="77777777" w:rsidR="005E3CE5" w:rsidRPr="00491C4F" w:rsidRDefault="00BF0B28" w:rsidP="007308DC">
          <w:pPr>
            <w:pStyle w:val="TOC1"/>
            <w:jc w:val="both"/>
            <w:rPr>
              <w:rFonts w:ascii="Times New Roman" w:hAnsi="Times New Roman" w:cs="Times New Roman"/>
              <w:szCs w:val="24"/>
            </w:rPr>
          </w:pPr>
          <w:hyperlink w:anchor="__RefHeading___Toc2154_1406889706">
            <w:r w:rsidR="00CC614F" w:rsidRPr="00491C4F">
              <w:rPr>
                <w:rStyle w:val="IndexLink"/>
                <w:rFonts w:ascii="Times New Roman" w:hAnsi="Times New Roman" w:cs="Times New Roman"/>
                <w:szCs w:val="24"/>
              </w:rPr>
              <w:t>Kaitsmine ja hindamine</w:t>
            </w:r>
            <w:r w:rsidR="00CC614F" w:rsidRPr="00491C4F">
              <w:rPr>
                <w:rStyle w:val="IndexLink"/>
                <w:rFonts w:ascii="Times New Roman" w:hAnsi="Times New Roman" w:cs="Times New Roman"/>
                <w:szCs w:val="24"/>
              </w:rPr>
              <w:tab/>
              <w:t>9</w:t>
            </w:r>
          </w:hyperlink>
        </w:p>
        <w:p w14:paraId="535C2F40"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205_1406889706">
            <w:r w:rsidR="00CC614F" w:rsidRPr="00491C4F">
              <w:rPr>
                <w:rStyle w:val="IndexLink"/>
                <w:rFonts w:ascii="Times New Roman" w:hAnsi="Times New Roman" w:cs="Times New Roman"/>
                <w:szCs w:val="24"/>
              </w:rPr>
              <w:t>Kaitsmine</w:t>
            </w:r>
            <w:r w:rsidR="00CC614F" w:rsidRPr="00491C4F">
              <w:rPr>
                <w:rStyle w:val="IndexLink"/>
                <w:rFonts w:ascii="Times New Roman" w:hAnsi="Times New Roman" w:cs="Times New Roman"/>
                <w:szCs w:val="24"/>
              </w:rPr>
              <w:tab/>
              <w:t>9</w:t>
            </w:r>
          </w:hyperlink>
        </w:p>
        <w:p w14:paraId="128D9600"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207_1406889706">
            <w:r w:rsidR="00CC614F" w:rsidRPr="00491C4F">
              <w:rPr>
                <w:rStyle w:val="IndexLink"/>
                <w:rFonts w:ascii="Times New Roman" w:hAnsi="Times New Roman" w:cs="Times New Roman"/>
                <w:szCs w:val="24"/>
              </w:rPr>
              <w:t>Hindamine</w:t>
            </w:r>
            <w:r w:rsidR="00CC614F" w:rsidRPr="00491C4F">
              <w:rPr>
                <w:rStyle w:val="IndexLink"/>
                <w:rFonts w:ascii="Times New Roman" w:hAnsi="Times New Roman" w:cs="Times New Roman"/>
                <w:szCs w:val="24"/>
              </w:rPr>
              <w:tab/>
              <w:t>10</w:t>
            </w:r>
          </w:hyperlink>
        </w:p>
        <w:p w14:paraId="5CC0391E"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156_1406889706">
            <w:r w:rsidR="00CC614F" w:rsidRPr="00491C4F">
              <w:rPr>
                <w:rStyle w:val="IndexLink"/>
                <w:rFonts w:ascii="Times New Roman" w:hAnsi="Times New Roman" w:cs="Times New Roman"/>
                <w:szCs w:val="24"/>
              </w:rPr>
              <w:t>Tulemuste teatamine</w:t>
            </w:r>
            <w:r w:rsidR="00CC614F" w:rsidRPr="00491C4F">
              <w:rPr>
                <w:rStyle w:val="IndexLink"/>
                <w:rFonts w:ascii="Times New Roman" w:hAnsi="Times New Roman" w:cs="Times New Roman"/>
                <w:szCs w:val="24"/>
              </w:rPr>
              <w:tab/>
              <w:t>10</w:t>
            </w:r>
          </w:hyperlink>
        </w:p>
        <w:p w14:paraId="555C19CD" w14:textId="77777777" w:rsidR="005E3CE5" w:rsidRPr="00491C4F" w:rsidRDefault="00BF0B28" w:rsidP="007308DC">
          <w:pPr>
            <w:pStyle w:val="TOC2"/>
            <w:tabs>
              <w:tab w:val="clear" w:pos="8789"/>
              <w:tab w:val="right" w:leader="dot" w:pos="9072"/>
            </w:tabs>
            <w:jc w:val="both"/>
            <w:rPr>
              <w:rFonts w:ascii="Times New Roman" w:hAnsi="Times New Roman" w:cs="Times New Roman"/>
              <w:szCs w:val="24"/>
            </w:rPr>
          </w:pPr>
          <w:hyperlink w:anchor="__RefHeading___Toc2158_1406889706">
            <w:r w:rsidR="00CC614F" w:rsidRPr="00491C4F">
              <w:rPr>
                <w:rStyle w:val="IndexLink"/>
                <w:rFonts w:ascii="Times New Roman" w:hAnsi="Times New Roman" w:cs="Times New Roman"/>
                <w:szCs w:val="24"/>
              </w:rPr>
              <w:t>Hinde vaidlustamine</w:t>
            </w:r>
            <w:r w:rsidR="00CC614F" w:rsidRPr="00491C4F">
              <w:rPr>
                <w:rStyle w:val="IndexLink"/>
                <w:rFonts w:ascii="Times New Roman" w:hAnsi="Times New Roman" w:cs="Times New Roman"/>
                <w:szCs w:val="24"/>
              </w:rPr>
              <w:tab/>
              <w:t>10</w:t>
            </w:r>
          </w:hyperlink>
        </w:p>
        <w:p w14:paraId="4956A883" w14:textId="77777777" w:rsidR="005E3CE5" w:rsidRPr="00491C4F" w:rsidRDefault="00BF0B28" w:rsidP="007308DC">
          <w:pPr>
            <w:pStyle w:val="TOC1"/>
            <w:jc w:val="both"/>
            <w:rPr>
              <w:rFonts w:ascii="Times New Roman" w:hAnsi="Times New Roman" w:cs="Times New Roman"/>
              <w:szCs w:val="24"/>
            </w:rPr>
          </w:pPr>
          <w:hyperlink w:anchor="__RefHeading___Toc2036_1406889706">
            <w:r w:rsidR="00CC614F" w:rsidRPr="00491C4F">
              <w:rPr>
                <w:rStyle w:val="IndexLink"/>
                <w:rFonts w:ascii="Times New Roman" w:hAnsi="Times New Roman" w:cs="Times New Roman"/>
                <w:szCs w:val="24"/>
              </w:rPr>
              <w:t>LISA 1A LOOV-PRAKTILISE BAKALAUREUSETÖÖ HINDAMISKRITEERIUMID</w:t>
            </w:r>
            <w:r w:rsidR="00CC614F" w:rsidRPr="00491C4F">
              <w:rPr>
                <w:rStyle w:val="IndexLink"/>
                <w:rFonts w:ascii="Times New Roman" w:hAnsi="Times New Roman" w:cs="Times New Roman"/>
                <w:szCs w:val="24"/>
              </w:rPr>
              <w:tab/>
              <w:t>12</w:t>
            </w:r>
          </w:hyperlink>
        </w:p>
        <w:p w14:paraId="1C8B77AB" w14:textId="77777777" w:rsidR="005E3CE5" w:rsidRPr="00491C4F" w:rsidRDefault="00BF0B28" w:rsidP="007308DC">
          <w:pPr>
            <w:pStyle w:val="TOC1"/>
            <w:jc w:val="both"/>
            <w:rPr>
              <w:rFonts w:ascii="Times New Roman" w:hAnsi="Times New Roman" w:cs="Times New Roman"/>
              <w:szCs w:val="24"/>
            </w:rPr>
          </w:pPr>
          <w:hyperlink w:anchor="__RefHeading___Toc2038_1406889706">
            <w:r w:rsidR="00CC614F" w:rsidRPr="00491C4F">
              <w:rPr>
                <w:rStyle w:val="IndexLink"/>
                <w:rFonts w:ascii="Times New Roman" w:hAnsi="Times New Roman" w:cs="Times New Roman"/>
                <w:szCs w:val="24"/>
              </w:rPr>
              <w:t>LISA 1B LOOV-PRAKTILISE MAGISTRITÖÖ HINDAMISKRITEERIUMID</w:t>
            </w:r>
            <w:r w:rsidR="00CC614F" w:rsidRPr="00491C4F">
              <w:rPr>
                <w:rStyle w:val="IndexLink"/>
                <w:rFonts w:ascii="Times New Roman" w:hAnsi="Times New Roman" w:cs="Times New Roman"/>
                <w:szCs w:val="24"/>
              </w:rPr>
              <w:tab/>
              <w:t>14</w:t>
            </w:r>
          </w:hyperlink>
          <w:r w:rsidR="00CC614F" w:rsidRPr="00491C4F">
            <w:rPr>
              <w:rStyle w:val="IndexLink"/>
              <w:rFonts w:ascii="Times New Roman" w:hAnsi="Times New Roman" w:cs="Times New Roman"/>
              <w:szCs w:val="24"/>
            </w:rPr>
            <w:fldChar w:fldCharType="end"/>
          </w:r>
        </w:p>
      </w:sdtContent>
    </w:sdt>
    <w:p w14:paraId="2D7A98F0" w14:textId="77777777" w:rsidR="005E3CE5" w:rsidRPr="00491C4F" w:rsidRDefault="005E3CE5" w:rsidP="007308DC">
      <w:pPr>
        <w:jc w:val="both"/>
        <w:rPr>
          <w:rFonts w:ascii="Times New Roman" w:hAnsi="Times New Roman" w:cs="Times New Roman"/>
          <w:szCs w:val="24"/>
        </w:rPr>
      </w:pPr>
    </w:p>
    <w:p w14:paraId="534A0368" w14:textId="77777777" w:rsidR="005E3CE5" w:rsidRPr="00491C4F" w:rsidRDefault="005E3CE5" w:rsidP="007308DC">
      <w:pPr>
        <w:numPr>
          <w:ilvl w:val="0"/>
          <w:numId w:val="8"/>
        </w:numPr>
        <w:jc w:val="both"/>
        <w:rPr>
          <w:rFonts w:ascii="Times New Roman" w:hAnsi="Times New Roman" w:cs="Times New Roman"/>
          <w:szCs w:val="24"/>
        </w:rPr>
      </w:pPr>
    </w:p>
    <w:p w14:paraId="59718CEA" w14:textId="77777777" w:rsidR="005E3CE5" w:rsidRPr="00491C4F" w:rsidRDefault="005E3CE5" w:rsidP="007308DC">
      <w:pPr>
        <w:numPr>
          <w:ilvl w:val="0"/>
          <w:numId w:val="8"/>
        </w:numPr>
        <w:jc w:val="both"/>
        <w:rPr>
          <w:rFonts w:ascii="Times New Roman" w:hAnsi="Times New Roman" w:cs="Times New Roman"/>
          <w:szCs w:val="24"/>
        </w:rPr>
      </w:pPr>
    </w:p>
    <w:p w14:paraId="7437C891" w14:textId="77777777" w:rsidR="005E3CE5" w:rsidRPr="00491C4F" w:rsidRDefault="00CC614F" w:rsidP="00782CF7">
      <w:pPr>
        <w:pStyle w:val="Heading1"/>
      </w:pPr>
      <w:bookmarkStart w:id="0" w:name="__RefHeading___Toc2032_1406889706"/>
      <w:bookmarkStart w:id="1" w:name="_gjdgxs"/>
      <w:bookmarkEnd w:id="0"/>
      <w:bookmarkEnd w:id="1"/>
      <w:r w:rsidRPr="00491C4F">
        <w:lastRenderedPageBreak/>
        <w:t xml:space="preserve">Üldsätted </w:t>
      </w:r>
    </w:p>
    <w:p w14:paraId="1B166188" w14:textId="39B9D13B"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Käesolev juhend sätestab nõuded </w:t>
      </w:r>
      <w:r w:rsidRPr="00491C4F">
        <w:rPr>
          <w:rFonts w:ascii="Times New Roman" w:eastAsia="Times New Roman" w:hAnsi="Times New Roman" w:cs="Times New Roman"/>
          <w:b/>
          <w:color w:val="000000"/>
          <w:szCs w:val="24"/>
        </w:rPr>
        <w:t>loov-praktiliste</w:t>
      </w:r>
      <w:r w:rsidRPr="00491C4F">
        <w:rPr>
          <w:rFonts w:ascii="Times New Roman" w:eastAsia="Times New Roman" w:hAnsi="Times New Roman" w:cs="Times New Roman"/>
          <w:color w:val="000000"/>
          <w:szCs w:val="24"/>
        </w:rPr>
        <w:t xml:space="preserve"> lõputööde praktilise osa koostamiseks, vormistamiseks ja kaitsmiseks Tallinna Ülikooli Balti filmi, meedia</w:t>
      </w:r>
      <w:r w:rsidR="00B06FAA" w:rsidRPr="00491C4F">
        <w:rPr>
          <w:rFonts w:ascii="Times New Roman" w:eastAsia="Times New Roman" w:hAnsi="Times New Roman" w:cs="Times New Roman"/>
          <w:color w:val="000000"/>
          <w:szCs w:val="24"/>
        </w:rPr>
        <w:t xml:space="preserve"> ja </w:t>
      </w:r>
      <w:r w:rsidRPr="00491C4F">
        <w:rPr>
          <w:rFonts w:ascii="Times New Roman" w:eastAsia="Times New Roman" w:hAnsi="Times New Roman" w:cs="Times New Roman"/>
          <w:color w:val="000000"/>
          <w:szCs w:val="24"/>
        </w:rPr>
        <w:t xml:space="preserve">kunstide instituudi (BFM-i) koreograafia erialal. Lisaks reguleerib lõputöö teostamist Tallinna </w:t>
      </w:r>
      <w:r w:rsidR="00B06FAA" w:rsidRPr="00491C4F">
        <w:rPr>
          <w:rFonts w:ascii="Times New Roman" w:eastAsia="Times New Roman" w:hAnsi="Times New Roman" w:cs="Times New Roman"/>
          <w:color w:val="000000"/>
          <w:szCs w:val="24"/>
        </w:rPr>
        <w:t>Ü</w:t>
      </w:r>
      <w:r w:rsidRPr="00491C4F">
        <w:rPr>
          <w:rFonts w:ascii="Times New Roman" w:eastAsia="Times New Roman" w:hAnsi="Times New Roman" w:cs="Times New Roman"/>
          <w:color w:val="000000"/>
          <w:szCs w:val="24"/>
        </w:rPr>
        <w:t>likooli õppekorralduseeskiri.</w:t>
      </w:r>
    </w:p>
    <w:p w14:paraId="44A865D0" w14:textId="7EC92052"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szCs w:val="24"/>
        </w:rPr>
        <w:t>Lõputöö kirjaliku osa vormistusele kehtivad BFM-i uurimuslikele lõputöödele kehtestatud üldised reeglid, mis on kirjas dokumendis nimega “JUHEND uurimusliku bakalaureuse- ja magistritöö vormistamiseks, esitamiseks ja kaitsmiseks Balti filmi, meedia</w:t>
      </w:r>
      <w:r w:rsidR="00B06FAA" w:rsidRPr="00491C4F">
        <w:rPr>
          <w:rFonts w:ascii="Times New Roman" w:eastAsia="Times New Roman" w:hAnsi="Times New Roman" w:cs="Times New Roman"/>
          <w:szCs w:val="24"/>
        </w:rPr>
        <w:t xml:space="preserve"> ja </w:t>
      </w:r>
      <w:r w:rsidRPr="00491C4F">
        <w:rPr>
          <w:rFonts w:ascii="Times New Roman" w:eastAsia="Times New Roman" w:hAnsi="Times New Roman" w:cs="Times New Roman"/>
          <w:szCs w:val="24"/>
        </w:rPr>
        <w:t>kunstide instituudis” ja leitav BFM-i kodulehel.</w:t>
      </w:r>
    </w:p>
    <w:p w14:paraId="0B56BA60"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1938B83D" w14:textId="77777777" w:rsidR="005E3CE5" w:rsidRPr="00491C4F" w:rsidRDefault="00CC614F" w:rsidP="00782CF7">
      <w:pPr>
        <w:pStyle w:val="Heading1"/>
      </w:pPr>
      <w:bookmarkStart w:id="2" w:name="__RefHeading___Toc2040_1406889706"/>
      <w:bookmarkStart w:id="3" w:name="_30j0zll"/>
      <w:bookmarkEnd w:id="2"/>
      <w:bookmarkEnd w:id="3"/>
      <w:r w:rsidRPr="00491C4F">
        <w:t>Lõputööde liigid</w:t>
      </w:r>
    </w:p>
    <w:p w14:paraId="3000BAF4" w14:textId="77777777" w:rsidR="005E3CE5" w:rsidRPr="00491C4F" w:rsidRDefault="00CC614F" w:rsidP="007308DC">
      <w:pPr>
        <w:jc w:val="both"/>
        <w:rPr>
          <w:rFonts w:ascii="Times New Roman" w:hAnsi="Times New Roman" w:cs="Times New Roman"/>
          <w:szCs w:val="24"/>
        </w:rPr>
      </w:pPr>
      <w:r w:rsidRPr="00491C4F">
        <w:rPr>
          <w:rFonts w:ascii="Times New Roman" w:eastAsia="Times New Roman" w:hAnsi="Times New Roman" w:cs="Times New Roman"/>
          <w:b/>
          <w:i/>
          <w:iCs/>
          <w:color w:val="000000"/>
          <w:szCs w:val="24"/>
        </w:rPr>
        <w:t>Loov-praktiline bakalaureusetöö</w:t>
      </w:r>
      <w:r w:rsidRPr="00491C4F">
        <w:rPr>
          <w:rFonts w:ascii="Times New Roman" w:eastAsia="Times New Roman" w:hAnsi="Times New Roman" w:cs="Times New Roman"/>
          <w:b/>
          <w:color w:val="000000"/>
          <w:szCs w:val="24"/>
        </w:rPr>
        <w:t xml:space="preserve"> </w:t>
      </w:r>
      <w:r w:rsidRPr="00491C4F">
        <w:rPr>
          <w:rFonts w:ascii="Times New Roman" w:eastAsia="Times New Roman" w:hAnsi="Times New Roman" w:cs="Times New Roman"/>
          <w:color w:val="000000"/>
          <w:szCs w:val="24"/>
        </w:rPr>
        <w:t>o</w:t>
      </w:r>
      <w:r w:rsidRPr="00491C4F">
        <w:rPr>
          <w:rFonts w:ascii="Times New Roman" w:hAnsi="Times New Roman" w:cs="Times New Roman"/>
          <w:szCs w:val="24"/>
        </w:rPr>
        <w:t xml:space="preserve">n bakalaureuseõppe kaheosaline lõputöö, mis koosneb </w:t>
      </w:r>
      <w:r w:rsidR="00341BE6" w:rsidRPr="00491C4F">
        <w:rPr>
          <w:rFonts w:ascii="Times New Roman" w:hAnsi="Times New Roman" w:cs="Times New Roman"/>
          <w:szCs w:val="24"/>
        </w:rPr>
        <w:t>tantsu</w:t>
      </w:r>
      <w:r w:rsidRPr="00491C4F">
        <w:rPr>
          <w:rFonts w:ascii="Times New Roman" w:hAnsi="Times New Roman" w:cs="Times New Roman"/>
          <w:szCs w:val="24"/>
        </w:rPr>
        <w:t xml:space="preserve">lavastusest, -kontserdist, -filmist, </w:t>
      </w:r>
      <w:r w:rsidR="00341BE6" w:rsidRPr="00491C4F">
        <w:rPr>
          <w:rFonts w:ascii="Times New Roman" w:hAnsi="Times New Roman" w:cs="Times New Roman"/>
          <w:szCs w:val="24"/>
        </w:rPr>
        <w:t xml:space="preserve">-installatsioonist, </w:t>
      </w:r>
      <w:r w:rsidRPr="00491C4F">
        <w:rPr>
          <w:rFonts w:ascii="Times New Roman" w:hAnsi="Times New Roman" w:cs="Times New Roman"/>
          <w:szCs w:val="24"/>
        </w:rPr>
        <w:t xml:space="preserve">-treeningtunnist </w:t>
      </w:r>
      <w:r w:rsidR="00CD2EF0" w:rsidRPr="00491C4F">
        <w:rPr>
          <w:rFonts w:ascii="Times New Roman" w:hAnsi="Times New Roman" w:cs="Times New Roman"/>
          <w:szCs w:val="24"/>
        </w:rPr>
        <w:t xml:space="preserve">või muust </w:t>
      </w:r>
      <w:r w:rsidR="00341BE6" w:rsidRPr="00491C4F">
        <w:rPr>
          <w:rFonts w:ascii="Times New Roman" w:hAnsi="Times New Roman" w:cs="Times New Roman"/>
          <w:szCs w:val="24"/>
        </w:rPr>
        <w:t xml:space="preserve">interdistsiplinaarsest koreograafia temaatikat puudutavast </w:t>
      </w:r>
      <w:r w:rsidRPr="00491C4F">
        <w:rPr>
          <w:rFonts w:ascii="Times New Roman" w:hAnsi="Times New Roman" w:cs="Times New Roman"/>
          <w:szCs w:val="24"/>
        </w:rPr>
        <w:t xml:space="preserve">loovtööst ning seda reflekteerivast ja analüüsivast kirjalikust tööst, </w:t>
      </w:r>
      <w:r w:rsidR="00341BE6" w:rsidRPr="00491C4F">
        <w:rPr>
          <w:rFonts w:ascii="Times New Roman" w:hAnsi="Times New Roman" w:cs="Times New Roman"/>
          <w:szCs w:val="24"/>
        </w:rPr>
        <w:t xml:space="preserve">mis on uurimusliku loomuga ning </w:t>
      </w:r>
      <w:r w:rsidRPr="00491C4F">
        <w:rPr>
          <w:rFonts w:ascii="Times New Roman" w:hAnsi="Times New Roman" w:cs="Times New Roman"/>
          <w:szCs w:val="24"/>
        </w:rPr>
        <w:t>mille eesmärgiks on luua eeldused oskuste ja teadmiste rakendamiseks loov-praktilises töös ning arendada iseseisva ja meeskonnatöö oskust.</w:t>
      </w:r>
      <w:r w:rsidRPr="00491C4F">
        <w:rPr>
          <w:rFonts w:ascii="Times New Roman" w:eastAsia="Times New Roman" w:hAnsi="Times New Roman" w:cs="Times New Roman"/>
          <w:color w:val="000000"/>
          <w:szCs w:val="24"/>
        </w:rPr>
        <w:t xml:space="preserve"> </w:t>
      </w:r>
    </w:p>
    <w:p w14:paraId="2710DE5C" w14:textId="04E9F28A" w:rsidR="005E3CE5" w:rsidRPr="00491C4F" w:rsidRDefault="00CC614F" w:rsidP="007308DC">
      <w:pPr>
        <w:widowControl/>
        <w:spacing w:after="0"/>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 xml:space="preserve">Bakalaureusetöö eeldab üliõpilaselt oskust: </w:t>
      </w:r>
    </w:p>
    <w:p w14:paraId="4D2F4058" w14:textId="77777777" w:rsidR="005E3CE5" w:rsidRPr="00491C4F" w:rsidRDefault="00CC614F" w:rsidP="00B06FAA">
      <w:pPr>
        <w:pStyle w:val="ListParagraph"/>
        <w:numPr>
          <w:ilvl w:val="0"/>
          <w:numId w:val="14"/>
        </w:numPr>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tunneb koreograafia põhimõisteid, olulisi teooriad, uurimismeetodeid ja rakendusvaldkondi,</w:t>
      </w:r>
    </w:p>
    <w:p w14:paraId="28C45067" w14:textId="77777777" w:rsidR="005E3CE5" w:rsidRPr="00491C4F" w:rsidRDefault="00CC614F" w:rsidP="00B06FAA">
      <w:pPr>
        <w:pStyle w:val="ListParagraph"/>
        <w:numPr>
          <w:ilvl w:val="0"/>
          <w:numId w:val="14"/>
        </w:numPr>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oskab kavandada ja läbi viia uurimistööd ning esitada selle tulemusi,</w:t>
      </w:r>
    </w:p>
    <w:p w14:paraId="0E4D507E" w14:textId="77777777" w:rsidR="005E3CE5" w:rsidRPr="00491C4F" w:rsidRDefault="00CC614F" w:rsidP="00B06FAA">
      <w:pPr>
        <w:pStyle w:val="ListParagraph"/>
        <w:numPr>
          <w:ilvl w:val="0"/>
          <w:numId w:val="14"/>
        </w:numPr>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oskab algatada ja analüüsida loov-praktilisi projekte ning suudab neid läbi viia ideest avaliku etenduseni,</w:t>
      </w:r>
    </w:p>
    <w:p w14:paraId="4715B9C8" w14:textId="77777777" w:rsidR="005E3CE5" w:rsidRPr="00491C4F" w:rsidRDefault="00CC614F" w:rsidP="00B06FAA">
      <w:pPr>
        <w:pStyle w:val="ListParagraph"/>
        <w:numPr>
          <w:ilvl w:val="0"/>
          <w:numId w:val="14"/>
        </w:numPr>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oskab luua ja juhtida meeskonda.</w:t>
      </w:r>
    </w:p>
    <w:p w14:paraId="2784F67D" w14:textId="77777777" w:rsidR="005E3CE5" w:rsidRPr="00491C4F" w:rsidRDefault="005E3CE5" w:rsidP="007308DC">
      <w:pPr>
        <w:spacing w:after="0"/>
        <w:ind w:left="720"/>
        <w:jc w:val="both"/>
        <w:rPr>
          <w:rFonts w:ascii="Times New Roman" w:eastAsia="Times New Roman" w:hAnsi="Times New Roman" w:cs="Times New Roman"/>
          <w:color w:val="000000"/>
          <w:szCs w:val="24"/>
        </w:rPr>
      </w:pPr>
    </w:p>
    <w:p w14:paraId="32F0E22B" w14:textId="2748EC7A"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b/>
          <w:i/>
          <w:color w:val="000000"/>
          <w:szCs w:val="24"/>
        </w:rPr>
        <w:t xml:space="preserve">Loov-praktiline magistritöö </w:t>
      </w:r>
      <w:r w:rsidRPr="00491C4F">
        <w:rPr>
          <w:rFonts w:ascii="Times New Roman" w:eastAsia="Times New Roman" w:hAnsi="Times New Roman" w:cs="Times New Roman"/>
          <w:color w:val="000000"/>
          <w:szCs w:val="24"/>
        </w:rPr>
        <w:t>on magistriõppe kaheosaline</w:t>
      </w:r>
      <w:r w:rsidR="00B06FAA" w:rsidRPr="00491C4F">
        <w:rPr>
          <w:rFonts w:ascii="Times New Roman" w:eastAsia="Times New Roman" w:hAnsi="Times New Roman" w:cs="Times New Roman"/>
          <w:color w:val="000000"/>
          <w:szCs w:val="24"/>
        </w:rPr>
        <w:t xml:space="preserve"> </w:t>
      </w:r>
      <w:r w:rsidRPr="00491C4F">
        <w:rPr>
          <w:rFonts w:ascii="Times New Roman" w:eastAsia="Times New Roman" w:hAnsi="Times New Roman" w:cs="Times New Roman"/>
          <w:color w:val="000000"/>
          <w:szCs w:val="24"/>
        </w:rPr>
        <w:t xml:space="preserve">lõputöö, </w:t>
      </w:r>
      <w:r w:rsidR="00CD2EF0" w:rsidRPr="00491C4F">
        <w:rPr>
          <w:rFonts w:ascii="Times New Roman" w:eastAsia="Times New Roman" w:hAnsi="Times New Roman" w:cs="Times New Roman"/>
          <w:szCs w:val="24"/>
        </w:rPr>
        <w:t xml:space="preserve">mis koosneb </w:t>
      </w:r>
      <w:r w:rsidR="00341BE6" w:rsidRPr="00491C4F">
        <w:rPr>
          <w:rFonts w:ascii="Times New Roman" w:eastAsia="Times New Roman" w:hAnsi="Times New Roman" w:cs="Times New Roman"/>
          <w:szCs w:val="24"/>
        </w:rPr>
        <w:t>tantsu</w:t>
      </w:r>
      <w:r w:rsidR="002A2DFE" w:rsidRPr="00491C4F">
        <w:rPr>
          <w:rFonts w:ascii="Times New Roman" w:eastAsia="Times New Roman" w:hAnsi="Times New Roman" w:cs="Times New Roman"/>
          <w:szCs w:val="24"/>
        </w:rPr>
        <w:t>lavastusest</w:t>
      </w:r>
      <w:r w:rsidRPr="00491C4F">
        <w:rPr>
          <w:rFonts w:ascii="Times New Roman" w:eastAsia="Times New Roman" w:hAnsi="Times New Roman" w:cs="Times New Roman"/>
          <w:szCs w:val="24"/>
        </w:rPr>
        <w:t>, -kontserdist, -filmist</w:t>
      </w:r>
      <w:r w:rsidR="002A2DFE" w:rsidRPr="00491C4F">
        <w:rPr>
          <w:rFonts w:ascii="Times New Roman" w:eastAsia="Times New Roman" w:hAnsi="Times New Roman" w:cs="Times New Roman"/>
          <w:szCs w:val="24"/>
        </w:rPr>
        <w:t xml:space="preserve">, </w:t>
      </w:r>
      <w:r w:rsidR="00341BE6" w:rsidRPr="00491C4F">
        <w:rPr>
          <w:rFonts w:ascii="Times New Roman" w:eastAsia="Times New Roman" w:hAnsi="Times New Roman" w:cs="Times New Roman"/>
          <w:szCs w:val="24"/>
        </w:rPr>
        <w:t xml:space="preserve">installatsioonist, </w:t>
      </w:r>
      <w:r w:rsidRPr="00491C4F">
        <w:rPr>
          <w:rFonts w:ascii="Times New Roman" w:eastAsia="Times New Roman" w:hAnsi="Times New Roman" w:cs="Times New Roman"/>
          <w:szCs w:val="24"/>
        </w:rPr>
        <w:t xml:space="preserve">-treeningtunnist </w:t>
      </w:r>
      <w:r w:rsidR="00341BE6" w:rsidRPr="00491C4F">
        <w:rPr>
          <w:rFonts w:ascii="Times New Roman" w:hAnsi="Times New Roman" w:cs="Times New Roman"/>
          <w:szCs w:val="24"/>
        </w:rPr>
        <w:t>või muust interdistsiplinaarsest koreograafia temaatikat puudutavast loov</w:t>
      </w:r>
      <w:r w:rsidR="00782CF7" w:rsidRPr="00491C4F">
        <w:rPr>
          <w:rFonts w:ascii="Times New Roman" w:hAnsi="Times New Roman" w:cs="Times New Roman"/>
          <w:szCs w:val="24"/>
        </w:rPr>
        <w:t xml:space="preserve">tööst </w:t>
      </w:r>
      <w:r w:rsidRPr="00491C4F">
        <w:rPr>
          <w:rFonts w:ascii="Times New Roman" w:eastAsia="Times New Roman" w:hAnsi="Times New Roman" w:cs="Times New Roman"/>
          <w:szCs w:val="24"/>
        </w:rPr>
        <w:t>ning seda teoreetiliselt põhjendavast ja analüüsivast</w:t>
      </w:r>
      <w:r w:rsidR="00782CF7" w:rsidRPr="00491C4F">
        <w:rPr>
          <w:rFonts w:ascii="Times New Roman" w:eastAsia="Times New Roman" w:hAnsi="Times New Roman" w:cs="Times New Roman"/>
          <w:szCs w:val="24"/>
        </w:rPr>
        <w:t xml:space="preserve"> </w:t>
      </w:r>
      <w:r w:rsidR="00341BE6" w:rsidRPr="00491C4F">
        <w:rPr>
          <w:rFonts w:ascii="Times New Roman" w:eastAsia="Times New Roman" w:hAnsi="Times New Roman" w:cs="Times New Roman"/>
          <w:szCs w:val="24"/>
        </w:rPr>
        <w:t>uurimus</w:t>
      </w:r>
      <w:r w:rsidRPr="00491C4F">
        <w:rPr>
          <w:rFonts w:ascii="Times New Roman" w:eastAsia="Times New Roman" w:hAnsi="Times New Roman" w:cs="Times New Roman"/>
          <w:szCs w:val="24"/>
        </w:rPr>
        <w:t xml:space="preserve">tööst, </w:t>
      </w:r>
      <w:r w:rsidRPr="00491C4F">
        <w:rPr>
          <w:rFonts w:ascii="Times New Roman" w:eastAsia="Times New Roman" w:hAnsi="Times New Roman" w:cs="Times New Roman"/>
          <w:color w:val="000000"/>
          <w:szCs w:val="24"/>
        </w:rPr>
        <w:t xml:space="preserve">mille sisu ja struktuur on sarnane </w:t>
      </w:r>
      <w:r w:rsidRPr="00491C4F">
        <w:rPr>
          <w:rFonts w:ascii="Times New Roman" w:eastAsia="Times New Roman" w:hAnsi="Times New Roman" w:cs="Times New Roman"/>
          <w:color w:val="000000"/>
          <w:szCs w:val="24"/>
        </w:rPr>
        <w:lastRenderedPageBreak/>
        <w:t xml:space="preserve">bakalaureusetööga, kuid mis erineb sellest teemakäsitluse sügavuse ning valmimiseks kulutatud töö mahu poolest. </w:t>
      </w:r>
    </w:p>
    <w:p w14:paraId="5E214D68"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3EA37B0E"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Magistritöö eesmärgiks on luua võimalused teatud teema süvendatud käsitlemiseks ja iseseisvaks uurimistööks. </w:t>
      </w:r>
    </w:p>
    <w:p w14:paraId="20B48D9F"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49A9D5D1"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Magistritöö eeldab üliõpilaselt: </w:t>
      </w:r>
    </w:p>
    <w:p w14:paraId="137C9097" w14:textId="77777777" w:rsidR="005E3CE5" w:rsidRPr="00491C4F" w:rsidRDefault="00CC614F" w:rsidP="00782CF7">
      <w:pPr>
        <w:pStyle w:val="ListParagraph"/>
        <w:numPr>
          <w:ilvl w:val="0"/>
          <w:numId w:val="15"/>
        </w:numPr>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omab süvendatud teadmisi teatud kitsamas koreograafia valdkonnas,</w:t>
      </w:r>
    </w:p>
    <w:p w14:paraId="2CC3A648" w14:textId="77777777" w:rsidR="005E3CE5" w:rsidRPr="00491C4F" w:rsidRDefault="00CC614F" w:rsidP="00782CF7">
      <w:pPr>
        <w:pStyle w:val="ListParagraph"/>
        <w:numPr>
          <w:ilvl w:val="0"/>
          <w:numId w:val="15"/>
        </w:numPr>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on pädev planeerima ja läbi viima teaduslikku ja/või loomingulist uurimistööd ning esitama selle tulemusi,</w:t>
      </w:r>
    </w:p>
    <w:p w14:paraId="0C411CAB" w14:textId="17FDB375" w:rsidR="00782CF7" w:rsidRPr="00491C4F" w:rsidRDefault="00CC614F" w:rsidP="00782CF7">
      <w:pPr>
        <w:pStyle w:val="ListParagraph"/>
        <w:numPr>
          <w:ilvl w:val="0"/>
          <w:numId w:val="15"/>
        </w:numPr>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suudab analüüsida ja kriitiliselt hinnata uurimistulemusi koreograafias ning integreerida erialateadmisi laiemasse ühiskondlik-kultuurilisse konteksti.</w:t>
      </w:r>
      <w:bookmarkStart w:id="4" w:name="__RefHeading___Toc2042_1406889706"/>
      <w:bookmarkStart w:id="5" w:name="_1fob9te"/>
      <w:bookmarkEnd w:id="4"/>
      <w:bookmarkEnd w:id="5"/>
    </w:p>
    <w:p w14:paraId="24705B87" w14:textId="77777777" w:rsidR="00782CF7" w:rsidRPr="00491C4F" w:rsidRDefault="00782CF7" w:rsidP="00782CF7">
      <w:pPr>
        <w:pStyle w:val="Heading1"/>
      </w:pPr>
    </w:p>
    <w:p w14:paraId="5230FE88" w14:textId="7ADA515D" w:rsidR="005E3CE5" w:rsidRPr="00491C4F" w:rsidRDefault="00CC614F" w:rsidP="00782CF7">
      <w:pPr>
        <w:pStyle w:val="Heading1"/>
      </w:pPr>
      <w:r w:rsidRPr="00491C4F">
        <w:t xml:space="preserve">Lõputöö teema ja juhendaja kinnitamine </w:t>
      </w:r>
    </w:p>
    <w:p w14:paraId="3CA18AB0"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Lõputöö teema ja juhendaja (sh. kaasjuhendaja) kinnitamine toimub üliõpilase õpingute nominaalkestuse eelviimasel semestril akadeemilises kalendris kehtestatud tähtajaks, mis on  oktoobri viimane nädal juhul kui kaitsmine on planeeritud kevadsemestriks. Üliõpilane esitab õppe</w:t>
      </w:r>
      <w:r w:rsidRPr="00491C4F">
        <w:rPr>
          <w:rFonts w:ascii="Times New Roman" w:eastAsia="Times New Roman" w:hAnsi="Times New Roman" w:cs="Times New Roman"/>
          <w:szCs w:val="24"/>
        </w:rPr>
        <w:t>kava õppenõustajale</w:t>
      </w:r>
      <w:r w:rsidRPr="00491C4F">
        <w:rPr>
          <w:rFonts w:ascii="Times New Roman" w:eastAsia="Times New Roman" w:hAnsi="Times New Roman" w:cs="Times New Roman"/>
          <w:color w:val="000000"/>
          <w:szCs w:val="24"/>
        </w:rPr>
        <w:t xml:space="preserve"> </w:t>
      </w:r>
      <w:r w:rsidRPr="00491C4F">
        <w:rPr>
          <w:rFonts w:ascii="Times New Roman" w:eastAsia="Times New Roman" w:hAnsi="Times New Roman" w:cs="Times New Roman"/>
          <w:szCs w:val="24"/>
        </w:rPr>
        <w:t>nädal</w:t>
      </w:r>
      <w:r w:rsidRPr="00491C4F">
        <w:rPr>
          <w:rFonts w:ascii="Times New Roman" w:eastAsia="Times New Roman" w:hAnsi="Times New Roman" w:cs="Times New Roman"/>
          <w:color w:val="000000"/>
          <w:szCs w:val="24"/>
        </w:rPr>
        <w:t xml:space="preserve"> aega enne teemade kinnitamise tähtaega avalduse lõputöö teema ja juhendaja kinnitamiseks.</w:t>
      </w:r>
    </w:p>
    <w:p w14:paraId="1C524F44"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1CB7A891"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Lõputöö teema valib üliõpilane ise lähtuvalt oma loomingulistest huvidest.  </w:t>
      </w:r>
    </w:p>
    <w:p w14:paraId="4CCA7361"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3E8D6ADC" w14:textId="35E92B65" w:rsidR="005E3CE5" w:rsidRPr="00491C4F" w:rsidRDefault="00CC614F" w:rsidP="00782CF7">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Lõputöö teostatakse juhendaja (</w:t>
      </w:r>
      <w:r w:rsidRPr="00491C4F">
        <w:rPr>
          <w:rFonts w:ascii="Times New Roman" w:eastAsia="Times New Roman" w:hAnsi="Times New Roman" w:cs="Times New Roman"/>
          <w:szCs w:val="24"/>
        </w:rPr>
        <w:t>sh</w:t>
      </w:r>
      <w:r w:rsidRPr="00491C4F">
        <w:rPr>
          <w:rFonts w:ascii="Times New Roman" w:eastAsia="Times New Roman" w:hAnsi="Times New Roman" w:cs="Times New Roman"/>
          <w:color w:val="000000"/>
          <w:szCs w:val="24"/>
        </w:rPr>
        <w:t xml:space="preserve"> kaasjuhendaja) suunamisel. Juhendajaks on eriala õppejõud. </w:t>
      </w:r>
      <w:r w:rsidRPr="00491C4F">
        <w:rPr>
          <w:rFonts w:ascii="Times New Roman" w:eastAsia="Times New Roman" w:hAnsi="Times New Roman" w:cs="Times New Roman"/>
          <w:szCs w:val="24"/>
        </w:rPr>
        <w:t>T</w:t>
      </w:r>
      <w:r w:rsidRPr="00491C4F">
        <w:rPr>
          <w:rFonts w:ascii="Times New Roman" w:eastAsia="Times New Roman" w:hAnsi="Times New Roman" w:cs="Times New Roman"/>
          <w:color w:val="000000"/>
          <w:szCs w:val="24"/>
        </w:rPr>
        <w:t xml:space="preserve">udeng võib, olles konsulteerinud </w:t>
      </w:r>
      <w:r w:rsidRPr="00491C4F">
        <w:rPr>
          <w:rFonts w:ascii="Times New Roman" w:eastAsia="Times New Roman" w:hAnsi="Times New Roman" w:cs="Times New Roman"/>
          <w:szCs w:val="24"/>
        </w:rPr>
        <w:t>õppekava kuraatoriga,</w:t>
      </w:r>
      <w:r w:rsidRPr="00491C4F">
        <w:rPr>
          <w:rFonts w:ascii="Times New Roman" w:eastAsia="Times New Roman" w:hAnsi="Times New Roman" w:cs="Times New Roman"/>
          <w:color w:val="000000"/>
          <w:szCs w:val="24"/>
        </w:rPr>
        <w:t xml:space="preserve"> lisaks juhendajale kaasata oma tööprotsessi </w:t>
      </w:r>
      <w:r w:rsidRPr="00491C4F">
        <w:rPr>
          <w:rFonts w:ascii="Times New Roman" w:eastAsia="Times New Roman" w:hAnsi="Times New Roman" w:cs="Times New Roman"/>
          <w:szCs w:val="24"/>
        </w:rPr>
        <w:t>kaasjuhendajana</w:t>
      </w:r>
      <w:r w:rsidRPr="00491C4F">
        <w:rPr>
          <w:rFonts w:ascii="Times New Roman" w:eastAsia="Times New Roman" w:hAnsi="Times New Roman" w:cs="Times New Roman"/>
          <w:color w:val="000000"/>
          <w:szCs w:val="24"/>
        </w:rPr>
        <w:t xml:space="preserve"> tunnustatud loovisikuid nii </w:t>
      </w:r>
      <w:r w:rsidR="00782CF7" w:rsidRPr="00491C4F">
        <w:rPr>
          <w:rFonts w:ascii="Times New Roman" w:eastAsia="Times New Roman" w:hAnsi="Times New Roman" w:cs="Times New Roman"/>
          <w:color w:val="000000"/>
          <w:szCs w:val="24"/>
        </w:rPr>
        <w:t>ü</w:t>
      </w:r>
      <w:r w:rsidRPr="00491C4F">
        <w:rPr>
          <w:rFonts w:ascii="Times New Roman" w:eastAsia="Times New Roman" w:hAnsi="Times New Roman" w:cs="Times New Roman"/>
          <w:color w:val="000000"/>
          <w:szCs w:val="24"/>
        </w:rPr>
        <w:t xml:space="preserve">likoolist kui ka väljapoolt </w:t>
      </w:r>
      <w:r w:rsidR="00782CF7" w:rsidRPr="00491C4F">
        <w:rPr>
          <w:rFonts w:ascii="Times New Roman" w:eastAsia="Times New Roman" w:hAnsi="Times New Roman" w:cs="Times New Roman"/>
          <w:color w:val="000000"/>
          <w:szCs w:val="24"/>
        </w:rPr>
        <w:t>ü</w:t>
      </w:r>
      <w:r w:rsidRPr="00491C4F">
        <w:rPr>
          <w:rFonts w:ascii="Times New Roman" w:eastAsia="Times New Roman" w:hAnsi="Times New Roman" w:cs="Times New Roman"/>
          <w:color w:val="000000"/>
          <w:szCs w:val="24"/>
        </w:rPr>
        <w:t xml:space="preserve">likooli. Juhendaja kvalifikatsiooninõuded määrab õppekorralduseeskiri. Kui üliõpilane ise ei ole juhendajat leidnud, siis määrab selle õppekava kuraator. Juhendaja vahetamine on võimalik vaid erandjuhul TLÜ õppekorralduse eeskirjas ettenähtud korras. Lõputööde teemad ja juhendajad kinnitab instituudi direktor. </w:t>
      </w:r>
    </w:p>
    <w:p w14:paraId="524954E2" w14:textId="77777777" w:rsidR="005E3CE5" w:rsidRPr="00491C4F" w:rsidRDefault="00CC614F" w:rsidP="00782CF7">
      <w:pPr>
        <w:pStyle w:val="Heading1"/>
      </w:pPr>
      <w:bookmarkStart w:id="6" w:name="__RefHeading___Toc2144_1406889706"/>
      <w:bookmarkStart w:id="7" w:name="_3znysh7"/>
      <w:bookmarkEnd w:id="6"/>
      <w:bookmarkEnd w:id="7"/>
      <w:r w:rsidRPr="00491C4F">
        <w:lastRenderedPageBreak/>
        <w:t xml:space="preserve">Nõuded loov-praktilise lõputööle </w:t>
      </w:r>
    </w:p>
    <w:p w14:paraId="624A4F92" w14:textId="77777777" w:rsidR="005E3CE5" w:rsidRPr="00491C4F" w:rsidRDefault="00CC614F" w:rsidP="007308DC">
      <w:pPr>
        <w:pStyle w:val="Heading2"/>
        <w:numPr>
          <w:ilvl w:val="1"/>
          <w:numId w:val="8"/>
        </w:numPr>
        <w:spacing w:line="360" w:lineRule="auto"/>
        <w:jc w:val="both"/>
        <w:rPr>
          <w:rFonts w:ascii="Times New Roman" w:hAnsi="Times New Roman" w:cs="Times New Roman"/>
          <w:color w:val="000000"/>
          <w:sz w:val="24"/>
          <w:szCs w:val="24"/>
        </w:rPr>
      </w:pPr>
      <w:bookmarkStart w:id="8" w:name="__RefHeading___Toc2201_1406889706"/>
      <w:bookmarkStart w:id="9" w:name="_2et92p0"/>
      <w:bookmarkEnd w:id="8"/>
      <w:bookmarkEnd w:id="9"/>
      <w:r w:rsidRPr="00491C4F">
        <w:rPr>
          <w:rFonts w:ascii="Times New Roman" w:hAnsi="Times New Roman" w:cs="Times New Roman"/>
          <w:sz w:val="24"/>
          <w:szCs w:val="24"/>
        </w:rPr>
        <w:t xml:space="preserve">Eetilised nõuded </w:t>
      </w:r>
    </w:p>
    <w:p w14:paraId="57DB7C57" w14:textId="77777777" w:rsidR="005E3CE5" w:rsidRPr="00491C4F" w:rsidRDefault="00CC614F" w:rsidP="007308DC">
      <w:pPr>
        <w:widowControl/>
        <w:spacing w:after="85"/>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Lubamatu on kasutada teiste autorite </w:t>
      </w:r>
      <w:r w:rsidRPr="00491C4F">
        <w:rPr>
          <w:rFonts w:ascii="Times New Roman" w:eastAsia="Times New Roman" w:hAnsi="Times New Roman" w:cs="Times New Roman"/>
          <w:szCs w:val="24"/>
        </w:rPr>
        <w:t>loomingut algallikale viitamata. Juhul kui algallikas pole tuvastatav, viidatakse vahendajale, nt õpetajale või mõnele teisele loovisikule, kelle vahendusel kasutatav materjal on üliõpilaseni jõudnud, nt Grahami treeningsüsteemi kasutades mainib üliõpilane kavalehel ja oma kirjalikus töös nii kasutatud treeningsüsteemi kui ka õpetaja, kelle vahendusel ta seda on omandanud.</w:t>
      </w:r>
    </w:p>
    <w:p w14:paraId="5431C46E" w14:textId="28940CF1" w:rsidR="005E3CE5" w:rsidRPr="00491C4F" w:rsidRDefault="00CC614F" w:rsidP="007308DC">
      <w:pPr>
        <w:widowControl/>
        <w:spacing w:after="85"/>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Plagieerivaid töid ei võeta kaitsmisele. Kaitsmise käigus ilmnenud plagiaadi puhul katkestatakse töö kaitsmine ja töö hinnatakse „puudulikuks“ („F“). Ülikooli lõpetamiseks peab töö koostaja </w:t>
      </w:r>
      <w:r w:rsidRPr="00491C4F">
        <w:rPr>
          <w:rFonts w:ascii="Times New Roman" w:eastAsia="Times New Roman" w:hAnsi="Times New Roman" w:cs="Times New Roman"/>
          <w:szCs w:val="24"/>
        </w:rPr>
        <w:t>tegema</w:t>
      </w:r>
      <w:r w:rsidRPr="00491C4F">
        <w:rPr>
          <w:rFonts w:ascii="Times New Roman" w:eastAsia="Times New Roman" w:hAnsi="Times New Roman" w:cs="Times New Roman"/>
          <w:color w:val="000000"/>
          <w:szCs w:val="24"/>
        </w:rPr>
        <w:t xml:space="preserve"> lõputöö uuel teemal. </w:t>
      </w:r>
    </w:p>
    <w:p w14:paraId="52C153D7" w14:textId="77777777" w:rsidR="00782CF7" w:rsidRPr="00491C4F" w:rsidRDefault="00782CF7" w:rsidP="007308DC">
      <w:pPr>
        <w:widowControl/>
        <w:spacing w:after="85"/>
        <w:jc w:val="both"/>
        <w:rPr>
          <w:rFonts w:ascii="Times New Roman" w:hAnsi="Times New Roman" w:cs="Times New Roman"/>
          <w:szCs w:val="24"/>
        </w:rPr>
      </w:pPr>
    </w:p>
    <w:p w14:paraId="1449A022" w14:textId="77777777" w:rsidR="005E3CE5" w:rsidRPr="00491C4F" w:rsidRDefault="00CC614F" w:rsidP="007308DC">
      <w:pPr>
        <w:pStyle w:val="Heading2"/>
        <w:numPr>
          <w:ilvl w:val="1"/>
          <w:numId w:val="8"/>
        </w:numPr>
        <w:spacing w:line="360" w:lineRule="auto"/>
        <w:jc w:val="both"/>
        <w:rPr>
          <w:rFonts w:ascii="Times New Roman" w:hAnsi="Times New Roman" w:cs="Times New Roman"/>
          <w:sz w:val="24"/>
          <w:szCs w:val="24"/>
        </w:rPr>
      </w:pPr>
      <w:bookmarkStart w:id="10" w:name="__RefHeading___Toc2203_1406889706"/>
      <w:bookmarkStart w:id="11" w:name="_tyjcwt"/>
      <w:bookmarkEnd w:id="10"/>
      <w:bookmarkEnd w:id="11"/>
      <w:r w:rsidRPr="00491C4F">
        <w:rPr>
          <w:rFonts w:ascii="Times New Roman" w:hAnsi="Times New Roman" w:cs="Times New Roman"/>
          <w:sz w:val="24"/>
          <w:szCs w:val="24"/>
        </w:rPr>
        <w:t>Loomingulised nõuded</w:t>
      </w:r>
    </w:p>
    <w:p w14:paraId="6790E89A"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b/>
          <w:color w:val="000000"/>
          <w:szCs w:val="24"/>
        </w:rPr>
        <w:t xml:space="preserve">Loov-praktiline bakalaureusetöö koosneb: </w:t>
      </w:r>
    </w:p>
    <w:p w14:paraId="3D385B40" w14:textId="025FAB5E" w:rsidR="005E3CE5" w:rsidRPr="00491C4F" w:rsidRDefault="00CC614F" w:rsidP="00782CF7">
      <w:pPr>
        <w:pStyle w:val="ListParagraph"/>
        <w:widowControl/>
        <w:numPr>
          <w:ilvl w:val="0"/>
          <w:numId w:val="16"/>
        </w:numPr>
        <w:spacing w:after="0"/>
        <w:ind w:left="284" w:hanging="284"/>
        <w:jc w:val="both"/>
        <w:rPr>
          <w:rFonts w:ascii="Times New Roman" w:hAnsi="Times New Roman" w:cs="Times New Roman"/>
          <w:color w:val="000000"/>
          <w:szCs w:val="24"/>
        </w:rPr>
      </w:pPr>
      <w:r w:rsidRPr="00491C4F">
        <w:rPr>
          <w:rFonts w:ascii="Times New Roman" w:eastAsia="Times New Roman" w:hAnsi="Times New Roman" w:cs="Times New Roman"/>
          <w:color w:val="000000"/>
          <w:szCs w:val="24"/>
        </w:rPr>
        <w:t xml:space="preserve">praktilisest tööst, milleks on </w:t>
      </w:r>
      <w:r w:rsidR="002A2DFE" w:rsidRPr="00491C4F">
        <w:rPr>
          <w:rFonts w:ascii="Times New Roman" w:eastAsia="Times New Roman" w:hAnsi="Times New Roman" w:cs="Times New Roman"/>
          <w:color w:val="000000"/>
          <w:szCs w:val="24"/>
        </w:rPr>
        <w:t>tantsu</w:t>
      </w:r>
      <w:r w:rsidRPr="00491C4F">
        <w:rPr>
          <w:rFonts w:ascii="Times New Roman" w:eastAsia="Times New Roman" w:hAnsi="Times New Roman" w:cs="Times New Roman"/>
          <w:color w:val="000000"/>
          <w:szCs w:val="24"/>
        </w:rPr>
        <w:t>lavastus,</w:t>
      </w:r>
      <w:r w:rsidR="002A2DFE" w:rsidRPr="00491C4F">
        <w:rPr>
          <w:rFonts w:ascii="Times New Roman" w:eastAsia="Times New Roman" w:hAnsi="Times New Roman" w:cs="Times New Roman"/>
          <w:color w:val="000000"/>
          <w:szCs w:val="24"/>
        </w:rPr>
        <w:t xml:space="preserve"> -</w:t>
      </w:r>
      <w:r w:rsidR="00CD2EF0" w:rsidRPr="00491C4F">
        <w:rPr>
          <w:rFonts w:ascii="Times New Roman" w:eastAsia="Times New Roman" w:hAnsi="Times New Roman" w:cs="Times New Roman"/>
          <w:color w:val="000000"/>
          <w:szCs w:val="24"/>
        </w:rPr>
        <w:t>installatsioon,</w:t>
      </w:r>
      <w:r w:rsidR="002A2DFE" w:rsidRPr="00491C4F">
        <w:rPr>
          <w:rFonts w:ascii="Times New Roman" w:eastAsia="Times New Roman" w:hAnsi="Times New Roman" w:cs="Times New Roman"/>
          <w:color w:val="000000"/>
          <w:szCs w:val="24"/>
        </w:rPr>
        <w:t xml:space="preserve"> -</w:t>
      </w:r>
      <w:r w:rsidRPr="00491C4F">
        <w:rPr>
          <w:rFonts w:ascii="Times New Roman" w:eastAsia="Times New Roman" w:hAnsi="Times New Roman" w:cs="Times New Roman"/>
          <w:color w:val="000000"/>
          <w:szCs w:val="24"/>
        </w:rPr>
        <w:t xml:space="preserve">kontsert, -film jne: </w:t>
      </w:r>
      <w:r w:rsidRPr="00491C4F">
        <w:rPr>
          <w:rFonts w:ascii="Times New Roman" w:eastAsia="Times" w:hAnsi="Times New Roman" w:cs="Times New Roman"/>
          <w:color w:val="000000"/>
          <w:szCs w:val="24"/>
        </w:rPr>
        <w:t>isikupärane teos, mis väljendab autori kunstilisi tõekspidamisi ning resoneerub ühiskonna ja tantsuvaldkonna oluliste teemadega</w:t>
      </w:r>
      <w:r w:rsidR="00782CF7" w:rsidRPr="00491C4F">
        <w:rPr>
          <w:rFonts w:ascii="Times New Roman" w:eastAsia="Times" w:hAnsi="Times New Roman" w:cs="Times New Roman"/>
          <w:color w:val="000000"/>
          <w:szCs w:val="24"/>
        </w:rPr>
        <w:t xml:space="preserve"> </w:t>
      </w:r>
      <w:r w:rsidR="002A2DFE" w:rsidRPr="00491C4F">
        <w:rPr>
          <w:rFonts w:ascii="Times New Roman" w:eastAsia="Times" w:hAnsi="Times New Roman" w:cs="Times New Roman"/>
          <w:color w:val="000000"/>
          <w:szCs w:val="24"/>
        </w:rPr>
        <w:t>(minimaalne pikkus 30 min)</w:t>
      </w:r>
      <w:r w:rsidRPr="00491C4F">
        <w:rPr>
          <w:rFonts w:ascii="Times New Roman" w:eastAsia="Times" w:hAnsi="Times New Roman" w:cs="Times New Roman"/>
          <w:color w:val="000000"/>
          <w:szCs w:val="24"/>
        </w:rPr>
        <w:t xml:space="preserve">, </w:t>
      </w:r>
      <w:r w:rsidRPr="00491C4F">
        <w:rPr>
          <w:rFonts w:ascii="Times New Roman" w:eastAsia="Times New Roman" w:hAnsi="Times New Roman" w:cs="Times New Roman"/>
          <w:color w:val="000000"/>
          <w:szCs w:val="24"/>
        </w:rPr>
        <w:t>või avatud, vähemalt 30</w:t>
      </w:r>
      <w:r w:rsidR="00782CF7" w:rsidRPr="00491C4F">
        <w:rPr>
          <w:rFonts w:ascii="Times New Roman" w:eastAsia="Times New Roman" w:hAnsi="Times New Roman" w:cs="Times New Roman"/>
          <w:color w:val="000000"/>
          <w:szCs w:val="24"/>
        </w:rPr>
        <w:t>-</w:t>
      </w:r>
      <w:r w:rsidRPr="00491C4F">
        <w:rPr>
          <w:rFonts w:ascii="Times New Roman" w:eastAsia="Times New Roman" w:hAnsi="Times New Roman" w:cs="Times New Roman"/>
          <w:color w:val="000000"/>
          <w:szCs w:val="24"/>
        </w:rPr>
        <w:t xml:space="preserve"> minutilise pikkusega treeningtund (laboratoorium jne)</w:t>
      </w:r>
      <w:r w:rsidR="002A2DFE" w:rsidRPr="00491C4F">
        <w:rPr>
          <w:rFonts w:ascii="Times New Roman" w:eastAsia="Times New Roman" w:hAnsi="Times New Roman" w:cs="Times New Roman"/>
          <w:color w:val="000000"/>
          <w:szCs w:val="24"/>
        </w:rPr>
        <w:t>. Tantsufilmi pikkuseks on 15</w:t>
      </w:r>
      <w:r w:rsidR="00782CF7" w:rsidRPr="00491C4F">
        <w:rPr>
          <w:rFonts w:ascii="Times New Roman" w:eastAsia="Times New Roman" w:hAnsi="Times New Roman" w:cs="Times New Roman"/>
          <w:color w:val="000000"/>
          <w:szCs w:val="24"/>
        </w:rPr>
        <w:t xml:space="preserve"> – </w:t>
      </w:r>
      <w:r w:rsidR="002A2DFE" w:rsidRPr="00491C4F">
        <w:rPr>
          <w:rFonts w:ascii="Times New Roman" w:eastAsia="Times New Roman" w:hAnsi="Times New Roman" w:cs="Times New Roman"/>
          <w:color w:val="000000"/>
          <w:szCs w:val="24"/>
        </w:rPr>
        <w:t>30 min</w:t>
      </w:r>
      <w:r w:rsidR="00782CF7" w:rsidRPr="00491C4F">
        <w:rPr>
          <w:rFonts w:ascii="Times New Roman" w:eastAsia="Times New Roman" w:hAnsi="Times New Roman" w:cs="Times New Roman"/>
          <w:color w:val="000000"/>
          <w:szCs w:val="24"/>
        </w:rPr>
        <w:t xml:space="preserve">. </w:t>
      </w:r>
      <w:r w:rsidR="00C137B0" w:rsidRPr="00491C4F">
        <w:rPr>
          <w:rFonts w:ascii="Times New Roman" w:eastAsia="Times New Roman" w:hAnsi="Times New Roman" w:cs="Times New Roman"/>
          <w:color w:val="000000"/>
          <w:szCs w:val="24"/>
        </w:rPr>
        <w:t>P</w:t>
      </w:r>
      <w:r w:rsidRPr="00491C4F">
        <w:rPr>
          <w:rFonts w:ascii="Times New Roman" w:eastAsia="Times New Roman" w:hAnsi="Times New Roman" w:cs="Times New Roman"/>
          <w:color w:val="000000"/>
          <w:szCs w:val="24"/>
        </w:rPr>
        <w:t>raktili</w:t>
      </w:r>
      <w:r w:rsidRPr="00491C4F">
        <w:rPr>
          <w:rFonts w:ascii="Times New Roman" w:eastAsia="Times New Roman" w:hAnsi="Times New Roman" w:cs="Times New Roman"/>
          <w:szCs w:val="24"/>
        </w:rPr>
        <w:t>n</w:t>
      </w:r>
      <w:r w:rsidRPr="00491C4F">
        <w:rPr>
          <w:rFonts w:ascii="Times New Roman" w:eastAsia="Times New Roman" w:hAnsi="Times New Roman" w:cs="Times New Roman"/>
          <w:color w:val="000000"/>
          <w:szCs w:val="24"/>
        </w:rPr>
        <w:t>e osa salvestatakse (salvestuse eest vastutab ül</w:t>
      </w:r>
      <w:r w:rsidRPr="00491C4F">
        <w:rPr>
          <w:rFonts w:ascii="Times New Roman" w:eastAsia="Times New Roman" w:hAnsi="Times New Roman" w:cs="Times New Roman"/>
          <w:szCs w:val="24"/>
        </w:rPr>
        <w:t>iõpilane)</w:t>
      </w:r>
      <w:r w:rsidRPr="00491C4F">
        <w:rPr>
          <w:rFonts w:ascii="Times New Roman" w:eastAsia="Times New Roman" w:hAnsi="Times New Roman" w:cs="Times New Roman"/>
          <w:color w:val="000000"/>
          <w:szCs w:val="24"/>
        </w:rPr>
        <w:t xml:space="preserve"> ja lisatakse kirjalikule tööle internetilingina või infokandjal</w:t>
      </w:r>
      <w:r w:rsidR="00782CF7" w:rsidRPr="00491C4F">
        <w:rPr>
          <w:rFonts w:ascii="Times New Roman" w:eastAsia="Times New Roman" w:hAnsi="Times New Roman" w:cs="Times New Roman"/>
          <w:color w:val="000000"/>
          <w:szCs w:val="24"/>
        </w:rPr>
        <w:t xml:space="preserve">; </w:t>
      </w:r>
      <w:r w:rsidRPr="00491C4F">
        <w:rPr>
          <w:rFonts w:ascii="Times New Roman" w:eastAsia="Times New Roman" w:hAnsi="Times New Roman" w:cs="Times New Roman"/>
          <w:color w:val="000000"/>
          <w:szCs w:val="24"/>
        </w:rPr>
        <w:t xml:space="preserve"> </w:t>
      </w:r>
    </w:p>
    <w:p w14:paraId="36117108" w14:textId="63AFD23E" w:rsidR="005E3CE5" w:rsidRPr="00491C4F" w:rsidRDefault="00CC614F" w:rsidP="00782CF7">
      <w:pPr>
        <w:pStyle w:val="ListParagraph"/>
        <w:widowControl/>
        <w:numPr>
          <w:ilvl w:val="0"/>
          <w:numId w:val="16"/>
        </w:numPr>
        <w:spacing w:after="0"/>
        <w:ind w:left="284" w:hanging="284"/>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kirjalikust osast, mis on dokumenteeriv, analüüsiv ja põhjendav kirjutis, mille peaeesmärgiks on süstematiseerida ja analüüsida praktilise osaga seonduvat teavet ja kogemusi</w:t>
      </w:r>
      <w:r w:rsidR="00782CF7" w:rsidRPr="00491C4F">
        <w:rPr>
          <w:rFonts w:ascii="Times New Roman" w:eastAsia="Times New Roman" w:hAnsi="Times New Roman" w:cs="Times New Roman"/>
          <w:color w:val="000000"/>
          <w:szCs w:val="24"/>
        </w:rPr>
        <w:t>. K</w:t>
      </w:r>
      <w:r w:rsidRPr="00491C4F">
        <w:rPr>
          <w:rFonts w:ascii="Times New Roman" w:eastAsia="Times New Roman" w:hAnsi="Times New Roman" w:cs="Times New Roman"/>
          <w:color w:val="000000"/>
          <w:szCs w:val="24"/>
        </w:rPr>
        <w:t>irjalik osa peab selgelt toetama loomingulist osa ja selgitama loov-praktilises töös püstitatud eesmärgid, k</w:t>
      </w:r>
      <w:r w:rsidR="002A2DFE" w:rsidRPr="00491C4F">
        <w:rPr>
          <w:rFonts w:ascii="Times New Roman" w:eastAsia="Times New Roman" w:hAnsi="Times New Roman" w:cs="Times New Roman"/>
          <w:color w:val="000000"/>
          <w:szCs w:val="24"/>
        </w:rPr>
        <w:t>asutatud meetodid ja tulemused. Töö on uurimusliku fookusega</w:t>
      </w:r>
      <w:r w:rsidR="00782CF7" w:rsidRPr="00491C4F">
        <w:rPr>
          <w:rFonts w:ascii="Times New Roman" w:eastAsia="Times New Roman" w:hAnsi="Times New Roman" w:cs="Times New Roman"/>
          <w:color w:val="000000"/>
          <w:szCs w:val="24"/>
        </w:rPr>
        <w:t>;</w:t>
      </w:r>
    </w:p>
    <w:p w14:paraId="5629FE05" w14:textId="77777777" w:rsidR="005E3CE5" w:rsidRPr="00491C4F" w:rsidRDefault="00CC614F" w:rsidP="00782CF7">
      <w:pPr>
        <w:pStyle w:val="ListParagraph"/>
        <w:widowControl/>
        <w:numPr>
          <w:ilvl w:val="0"/>
          <w:numId w:val="16"/>
        </w:numPr>
        <w:spacing w:after="0"/>
        <w:ind w:left="284" w:hanging="284"/>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 xml:space="preserve">avalikust kaitsmisest. </w:t>
      </w:r>
    </w:p>
    <w:p w14:paraId="2402F5E9" w14:textId="4E476B94" w:rsidR="005E3CE5" w:rsidRPr="00491C4F" w:rsidRDefault="00CC614F" w:rsidP="007308DC">
      <w:pPr>
        <w:widowControl/>
        <w:spacing w:after="0"/>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ab/>
        <w:t>Bakalaureusetöö kirjaliku osa maht on loov-praktilise töö puhul (ilma</w:t>
      </w:r>
      <w:r w:rsidR="00782CF7" w:rsidRPr="00491C4F">
        <w:rPr>
          <w:rFonts w:ascii="Times New Roman" w:eastAsia="Times New Roman" w:hAnsi="Times New Roman" w:cs="Times New Roman"/>
          <w:color w:val="000000"/>
          <w:szCs w:val="24"/>
        </w:rPr>
        <w:t xml:space="preserve"> </w:t>
      </w:r>
      <w:r w:rsidRPr="00491C4F">
        <w:rPr>
          <w:rFonts w:ascii="Times New Roman" w:eastAsia="Times New Roman" w:hAnsi="Times New Roman" w:cs="Times New Roman"/>
          <w:color w:val="000000"/>
          <w:szCs w:val="24"/>
        </w:rPr>
        <w:t>tiitellehe, sisukorra, kasutatud kirjanduse ja lisadeta) 20</w:t>
      </w:r>
      <w:r w:rsidR="00782CF7" w:rsidRPr="00491C4F">
        <w:rPr>
          <w:rFonts w:ascii="Times New Roman" w:eastAsia="Times New Roman" w:hAnsi="Times New Roman" w:cs="Times New Roman"/>
          <w:color w:val="000000"/>
          <w:szCs w:val="24"/>
        </w:rPr>
        <w:t xml:space="preserve"> – </w:t>
      </w:r>
      <w:r w:rsidRPr="00491C4F">
        <w:rPr>
          <w:rFonts w:ascii="Times New Roman" w:eastAsia="Times New Roman" w:hAnsi="Times New Roman" w:cs="Times New Roman"/>
          <w:color w:val="000000"/>
          <w:szCs w:val="24"/>
        </w:rPr>
        <w:t xml:space="preserve">40 lehekülge. </w:t>
      </w:r>
    </w:p>
    <w:p w14:paraId="20A0BB4C"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2D13CFD7" w14:textId="77777777" w:rsidR="00782CF7" w:rsidRPr="00491C4F" w:rsidRDefault="00782CF7" w:rsidP="007308DC">
      <w:pPr>
        <w:widowControl/>
        <w:spacing w:after="0"/>
        <w:jc w:val="both"/>
        <w:rPr>
          <w:rFonts w:ascii="Times New Roman" w:eastAsia="Times New Roman" w:hAnsi="Times New Roman" w:cs="Times New Roman"/>
          <w:b/>
          <w:color w:val="000000"/>
          <w:szCs w:val="24"/>
        </w:rPr>
      </w:pPr>
    </w:p>
    <w:p w14:paraId="513E094E" w14:textId="24F6D9F2"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b/>
          <w:color w:val="000000"/>
          <w:szCs w:val="24"/>
        </w:rPr>
        <w:lastRenderedPageBreak/>
        <w:t xml:space="preserve">Loov-praktiline magistritöö koosneb: </w:t>
      </w:r>
    </w:p>
    <w:p w14:paraId="53F7E61A" w14:textId="54D1FF94" w:rsidR="005E3CE5" w:rsidRPr="00491C4F" w:rsidRDefault="00CC614F" w:rsidP="00782CF7">
      <w:pPr>
        <w:pStyle w:val="ListParagraph"/>
        <w:numPr>
          <w:ilvl w:val="0"/>
          <w:numId w:val="18"/>
        </w:numPr>
        <w:ind w:left="284" w:hanging="284"/>
        <w:jc w:val="both"/>
        <w:rPr>
          <w:rFonts w:ascii="Times New Roman" w:eastAsia="Times New Roman" w:hAnsi="Times New Roman" w:cs="Times New Roman"/>
          <w:szCs w:val="24"/>
        </w:rPr>
      </w:pPr>
      <w:r w:rsidRPr="00491C4F">
        <w:rPr>
          <w:rFonts w:ascii="Times New Roman" w:eastAsia="Times New Roman" w:hAnsi="Times New Roman" w:cs="Times New Roman"/>
          <w:color w:val="000000"/>
          <w:szCs w:val="24"/>
        </w:rPr>
        <w:t>praktilisest osast (lavastus,</w:t>
      </w:r>
      <w:r w:rsidR="00782CF7" w:rsidRPr="00491C4F">
        <w:rPr>
          <w:rFonts w:ascii="Times New Roman" w:eastAsia="Times New Roman" w:hAnsi="Times New Roman" w:cs="Times New Roman"/>
          <w:color w:val="000000"/>
          <w:szCs w:val="24"/>
        </w:rPr>
        <w:t xml:space="preserve"> </w:t>
      </w:r>
      <w:r w:rsidR="00CD2EF0" w:rsidRPr="00491C4F">
        <w:rPr>
          <w:rFonts w:ascii="Times New Roman" w:eastAsia="Times New Roman" w:hAnsi="Times New Roman" w:cs="Times New Roman"/>
          <w:color w:val="000000"/>
          <w:szCs w:val="24"/>
        </w:rPr>
        <w:t>-installatsioon,</w:t>
      </w:r>
      <w:r w:rsidRPr="00491C4F">
        <w:rPr>
          <w:rFonts w:ascii="Times New Roman" w:eastAsia="Times New Roman" w:hAnsi="Times New Roman" w:cs="Times New Roman"/>
          <w:color w:val="000000"/>
          <w:szCs w:val="24"/>
        </w:rPr>
        <w:t xml:space="preserve"> -kontsert, -treeningtund, -metoodika, -film jne) pikkusega vähemalt 45 minutit (v</w:t>
      </w:r>
      <w:r w:rsidR="00782CF7" w:rsidRPr="00491C4F">
        <w:rPr>
          <w:rFonts w:ascii="Times New Roman" w:eastAsia="Times New Roman" w:hAnsi="Times New Roman" w:cs="Times New Roman"/>
          <w:color w:val="000000"/>
          <w:szCs w:val="24"/>
        </w:rPr>
        <w:t>.</w:t>
      </w:r>
      <w:r w:rsidRPr="00491C4F">
        <w:rPr>
          <w:rFonts w:ascii="Times New Roman" w:eastAsia="Times New Roman" w:hAnsi="Times New Roman" w:cs="Times New Roman"/>
          <w:color w:val="000000"/>
          <w:szCs w:val="24"/>
        </w:rPr>
        <w:t>a tantsufilm,</w:t>
      </w:r>
      <w:r w:rsidR="002A2DFE" w:rsidRPr="00491C4F">
        <w:rPr>
          <w:rFonts w:ascii="Times New Roman" w:eastAsia="Times New Roman" w:hAnsi="Times New Roman" w:cs="Times New Roman"/>
          <w:szCs w:val="24"/>
        </w:rPr>
        <w:t xml:space="preserve"> mi</w:t>
      </w:r>
      <w:r w:rsidR="00782CF7" w:rsidRPr="00491C4F">
        <w:rPr>
          <w:rFonts w:ascii="Times New Roman" w:eastAsia="Times New Roman" w:hAnsi="Times New Roman" w:cs="Times New Roman"/>
          <w:szCs w:val="24"/>
        </w:rPr>
        <w:t xml:space="preserve">lle </w:t>
      </w:r>
      <w:r w:rsidR="002A2DFE" w:rsidRPr="00491C4F">
        <w:rPr>
          <w:rFonts w:ascii="Times New Roman" w:eastAsia="Times New Roman" w:hAnsi="Times New Roman" w:cs="Times New Roman"/>
          <w:szCs w:val="24"/>
        </w:rPr>
        <w:t>pikkus</w:t>
      </w:r>
      <w:r w:rsidR="00782CF7" w:rsidRPr="00491C4F">
        <w:rPr>
          <w:rFonts w:ascii="Times New Roman" w:eastAsia="Times New Roman" w:hAnsi="Times New Roman" w:cs="Times New Roman"/>
          <w:szCs w:val="24"/>
        </w:rPr>
        <w:t xml:space="preserve"> on</w:t>
      </w:r>
      <w:r w:rsidR="002A2DFE" w:rsidRPr="00491C4F">
        <w:rPr>
          <w:rFonts w:ascii="Times New Roman" w:eastAsia="Times New Roman" w:hAnsi="Times New Roman" w:cs="Times New Roman"/>
          <w:szCs w:val="24"/>
        </w:rPr>
        <w:t xml:space="preserve"> 15</w:t>
      </w:r>
      <w:r w:rsidR="00782CF7" w:rsidRPr="00491C4F">
        <w:rPr>
          <w:rFonts w:ascii="Times New Roman" w:eastAsia="Times New Roman" w:hAnsi="Times New Roman" w:cs="Times New Roman"/>
          <w:szCs w:val="24"/>
        </w:rPr>
        <w:t xml:space="preserve"> – </w:t>
      </w:r>
      <w:r w:rsidR="002A2DFE" w:rsidRPr="00491C4F">
        <w:rPr>
          <w:rFonts w:ascii="Times New Roman" w:eastAsia="Times New Roman" w:hAnsi="Times New Roman" w:cs="Times New Roman"/>
          <w:szCs w:val="24"/>
        </w:rPr>
        <w:t>30</w:t>
      </w:r>
      <w:r w:rsidRPr="00491C4F">
        <w:rPr>
          <w:rFonts w:ascii="Times New Roman" w:eastAsia="Times New Roman" w:hAnsi="Times New Roman" w:cs="Times New Roman"/>
          <w:szCs w:val="24"/>
        </w:rPr>
        <w:t xml:space="preserve"> minutit)</w:t>
      </w:r>
      <w:r w:rsidRPr="00491C4F">
        <w:rPr>
          <w:rFonts w:ascii="Times New Roman" w:eastAsia="Times New Roman" w:hAnsi="Times New Roman" w:cs="Times New Roman"/>
          <w:color w:val="000000"/>
          <w:szCs w:val="24"/>
        </w:rPr>
        <w:t xml:space="preserve">, millele rakenduvad järgmised nõuded: </w:t>
      </w:r>
    </w:p>
    <w:p w14:paraId="68435B72" w14:textId="0F3C54C4" w:rsidR="005E3CE5" w:rsidRPr="00491C4F" w:rsidRDefault="00CC614F" w:rsidP="00782CF7">
      <w:pPr>
        <w:pStyle w:val="ListParagraph"/>
        <w:numPr>
          <w:ilvl w:val="0"/>
          <w:numId w:val="18"/>
        </w:numPr>
        <w:ind w:left="284" w:hanging="284"/>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 xml:space="preserve">on iseseisev </w:t>
      </w:r>
      <w:r w:rsidRPr="00491C4F">
        <w:rPr>
          <w:rFonts w:ascii="Times New Roman" w:eastAsia="Times" w:hAnsi="Times New Roman" w:cs="Times New Roman"/>
          <w:color w:val="000000"/>
          <w:szCs w:val="24"/>
        </w:rPr>
        <w:t>isikupärane teos, mis väljendab autori kunstilisi tõekspidamisi ning resoneerub ühiskonna ja tantsuvaldkonna aktuaalsete teemadega</w:t>
      </w:r>
      <w:r w:rsidRPr="00491C4F">
        <w:rPr>
          <w:rFonts w:ascii="Times New Roman" w:eastAsia="Times" w:hAnsi="Times New Roman" w:cs="Times New Roman"/>
          <w:szCs w:val="24"/>
        </w:rPr>
        <w:t xml:space="preserve"> ja</w:t>
      </w:r>
      <w:r w:rsidRPr="00491C4F">
        <w:rPr>
          <w:rFonts w:ascii="Times New Roman" w:eastAsia="Times" w:hAnsi="Times New Roman" w:cs="Times New Roman"/>
          <w:color w:val="000000"/>
          <w:szCs w:val="24"/>
        </w:rPr>
        <w:t xml:space="preserve"> tekitab </w:t>
      </w:r>
      <w:r w:rsidRPr="00491C4F">
        <w:rPr>
          <w:rFonts w:ascii="Times New Roman" w:eastAsia="Times" w:hAnsi="Times New Roman" w:cs="Times New Roman"/>
          <w:szCs w:val="24"/>
        </w:rPr>
        <w:t>professionaalse diskussiooni</w:t>
      </w:r>
      <w:r w:rsidR="00782CF7" w:rsidRPr="00491C4F">
        <w:rPr>
          <w:rFonts w:ascii="Times New Roman" w:eastAsia="Times" w:hAnsi="Times New Roman" w:cs="Times New Roman"/>
          <w:szCs w:val="24"/>
        </w:rPr>
        <w:t>;</w:t>
      </w:r>
    </w:p>
    <w:p w14:paraId="7B1802BF" w14:textId="64B9C02A" w:rsidR="005E3CE5" w:rsidRPr="00491C4F" w:rsidRDefault="00CC614F" w:rsidP="00782CF7">
      <w:pPr>
        <w:pStyle w:val="ListParagraph"/>
        <w:numPr>
          <w:ilvl w:val="0"/>
          <w:numId w:val="18"/>
        </w:numPr>
        <w:ind w:left="284" w:hanging="284"/>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teose stiil ja formaat vastavad autori kunstilistele taotlustele ja valitud teemale</w:t>
      </w:r>
      <w:r w:rsidR="00782CF7" w:rsidRPr="00491C4F">
        <w:rPr>
          <w:rFonts w:ascii="Times New Roman" w:eastAsia="Times New Roman" w:hAnsi="Times New Roman" w:cs="Times New Roman"/>
          <w:color w:val="000000"/>
          <w:szCs w:val="24"/>
        </w:rPr>
        <w:t>;</w:t>
      </w:r>
    </w:p>
    <w:p w14:paraId="632E4D86" w14:textId="5E5E3810" w:rsidR="005E3CE5" w:rsidRPr="00491C4F" w:rsidRDefault="00CC614F" w:rsidP="00782CF7">
      <w:pPr>
        <w:pStyle w:val="ListParagraph"/>
        <w:numPr>
          <w:ilvl w:val="0"/>
          <w:numId w:val="18"/>
        </w:numPr>
        <w:ind w:left="284" w:hanging="284"/>
        <w:jc w:val="both"/>
        <w:rPr>
          <w:rFonts w:ascii="Times New Roman" w:eastAsia="Times New Roman" w:hAnsi="Times New Roman" w:cs="Times New Roman"/>
          <w:szCs w:val="24"/>
        </w:rPr>
      </w:pPr>
      <w:r w:rsidRPr="00491C4F">
        <w:rPr>
          <w:rFonts w:ascii="Times New Roman" w:eastAsia="Times New Roman" w:hAnsi="Times New Roman" w:cs="Times New Roman"/>
          <w:color w:val="000000"/>
          <w:szCs w:val="24"/>
        </w:rPr>
        <w:t>teose loomise aluseks on selge kontseptsioon, mille põhjal loodud struktuur ja tegevus peegeldavad autori loovat mõtlemist ja käsitlust valitud teemast ning tantsukunsti meediumite kasutusoskust;</w:t>
      </w:r>
    </w:p>
    <w:p w14:paraId="0260FC81" w14:textId="730321B9" w:rsidR="005E3CE5" w:rsidRPr="00491C4F" w:rsidRDefault="00CC614F" w:rsidP="00782CF7">
      <w:pPr>
        <w:pStyle w:val="ListParagraph"/>
        <w:numPr>
          <w:ilvl w:val="0"/>
          <w:numId w:val="18"/>
        </w:numPr>
        <w:ind w:left="284" w:hanging="284"/>
        <w:jc w:val="both"/>
        <w:rPr>
          <w:rFonts w:ascii="Times New Roman" w:eastAsia="Times New Roman" w:hAnsi="Times New Roman" w:cs="Times New Roman"/>
          <w:szCs w:val="24"/>
        </w:rPr>
      </w:pPr>
      <w:r w:rsidRPr="00491C4F">
        <w:rPr>
          <w:rFonts w:ascii="Times New Roman" w:eastAsia="Times New Roman" w:hAnsi="Times New Roman" w:cs="Times New Roman"/>
          <w:color w:val="000000"/>
          <w:szCs w:val="24"/>
        </w:rPr>
        <w:t>loominguline osa salvestatakse (s</w:t>
      </w:r>
      <w:r w:rsidRPr="00491C4F">
        <w:rPr>
          <w:rFonts w:ascii="Times New Roman" w:eastAsia="Times New Roman" w:hAnsi="Times New Roman" w:cs="Times New Roman"/>
          <w:szCs w:val="24"/>
        </w:rPr>
        <w:t>alvestamise eest vastutab üliõpilane)</w:t>
      </w:r>
      <w:r w:rsidRPr="00491C4F">
        <w:rPr>
          <w:rFonts w:ascii="Times New Roman" w:eastAsia="Times New Roman" w:hAnsi="Times New Roman" w:cs="Times New Roman"/>
          <w:color w:val="000000"/>
          <w:szCs w:val="24"/>
        </w:rPr>
        <w:t xml:space="preserve"> ja lisatakse kirjalikule tööle internetilingina või</w:t>
      </w:r>
      <w:r w:rsidRPr="00491C4F">
        <w:rPr>
          <w:rFonts w:ascii="Times New Roman" w:eastAsia="Times New Roman" w:hAnsi="Times New Roman" w:cs="Times New Roman"/>
          <w:szCs w:val="24"/>
        </w:rPr>
        <w:t xml:space="preserve"> digitaalselt</w:t>
      </w:r>
      <w:r w:rsidR="0006758C" w:rsidRPr="00491C4F">
        <w:rPr>
          <w:rFonts w:ascii="Times New Roman" w:eastAsia="Times New Roman" w:hAnsi="Times New Roman" w:cs="Times New Roman"/>
          <w:szCs w:val="24"/>
        </w:rPr>
        <w:t>;</w:t>
      </w:r>
    </w:p>
    <w:p w14:paraId="5DC386C7" w14:textId="3D4CED34" w:rsidR="005E3CE5" w:rsidRPr="00491C4F" w:rsidRDefault="00CC614F" w:rsidP="00782CF7">
      <w:pPr>
        <w:pStyle w:val="ListParagraph"/>
        <w:numPr>
          <w:ilvl w:val="0"/>
          <w:numId w:val="18"/>
        </w:numPr>
        <w:ind w:left="284" w:hanging="284"/>
        <w:jc w:val="both"/>
        <w:rPr>
          <w:rFonts w:ascii="Times New Roman" w:hAnsi="Times New Roman" w:cs="Times New Roman"/>
          <w:szCs w:val="24"/>
        </w:rPr>
      </w:pPr>
      <w:r w:rsidRPr="00491C4F">
        <w:rPr>
          <w:rFonts w:ascii="Times New Roman" w:eastAsia="Times New Roman" w:hAnsi="Times New Roman" w:cs="Times New Roman"/>
          <w:color w:val="000000"/>
          <w:szCs w:val="24"/>
        </w:rPr>
        <w:t>kirjalikust osast, mis avab loometöö uurim</w:t>
      </w:r>
      <w:r w:rsidRPr="00491C4F">
        <w:rPr>
          <w:rFonts w:ascii="Times New Roman" w:eastAsia="Times New Roman" w:hAnsi="Times New Roman" w:cs="Times New Roman"/>
          <w:szCs w:val="24"/>
        </w:rPr>
        <w:t>i</w:t>
      </w:r>
      <w:r w:rsidRPr="00491C4F">
        <w:rPr>
          <w:rFonts w:ascii="Times New Roman" w:eastAsia="Times New Roman" w:hAnsi="Times New Roman" w:cs="Times New Roman"/>
          <w:color w:val="000000"/>
          <w:szCs w:val="24"/>
        </w:rPr>
        <w:t>sküsimuse ning süstematiseerib ja analüüsib praktilise osaga seonduvat informatsiooni ja kogemusi</w:t>
      </w:r>
      <w:r w:rsidRPr="00491C4F">
        <w:rPr>
          <w:rFonts w:ascii="Times New Roman" w:eastAsia="Times New Roman" w:hAnsi="Times New Roman" w:cs="Times New Roman"/>
          <w:szCs w:val="24"/>
        </w:rPr>
        <w:t>;</w:t>
      </w:r>
      <w:r w:rsidRPr="00491C4F">
        <w:rPr>
          <w:rFonts w:ascii="Times New Roman" w:eastAsia="Times New Roman" w:hAnsi="Times New Roman" w:cs="Times New Roman"/>
          <w:color w:val="000000"/>
          <w:szCs w:val="24"/>
        </w:rPr>
        <w:t xml:space="preserve"> </w:t>
      </w:r>
      <w:r w:rsidRPr="00491C4F">
        <w:rPr>
          <w:rFonts w:ascii="Times New Roman" w:eastAsia="Times New Roman" w:hAnsi="Times New Roman" w:cs="Times New Roman"/>
          <w:szCs w:val="24"/>
        </w:rPr>
        <w:t>k</w:t>
      </w:r>
      <w:r w:rsidRPr="00491C4F">
        <w:rPr>
          <w:rFonts w:ascii="Times New Roman" w:eastAsia="Times New Roman" w:hAnsi="Times New Roman" w:cs="Times New Roman"/>
          <w:color w:val="000000"/>
          <w:szCs w:val="24"/>
        </w:rPr>
        <w:t>irjalik osa peab selgelt toetama loomingulist osa ja avama loomingulises töös püstitatud eesmärgid, kasutatud meetodid ja tulemused</w:t>
      </w:r>
      <w:r w:rsidR="0006758C" w:rsidRPr="00491C4F">
        <w:rPr>
          <w:rFonts w:ascii="Times New Roman" w:eastAsia="Times New Roman" w:hAnsi="Times New Roman" w:cs="Times New Roman"/>
          <w:color w:val="000000"/>
          <w:szCs w:val="24"/>
        </w:rPr>
        <w:t>;</w:t>
      </w:r>
      <w:r w:rsidRPr="00491C4F">
        <w:rPr>
          <w:rFonts w:ascii="Times New Roman" w:eastAsia="Times New Roman" w:hAnsi="Times New Roman" w:cs="Times New Roman"/>
          <w:color w:val="000000"/>
          <w:szCs w:val="24"/>
        </w:rPr>
        <w:t xml:space="preserve"> </w:t>
      </w:r>
    </w:p>
    <w:p w14:paraId="311656B0" w14:textId="77777777" w:rsidR="005E3CE5" w:rsidRPr="00491C4F" w:rsidRDefault="00CC614F" w:rsidP="00782CF7">
      <w:pPr>
        <w:pStyle w:val="ListParagraph"/>
        <w:numPr>
          <w:ilvl w:val="0"/>
          <w:numId w:val="18"/>
        </w:numPr>
        <w:ind w:left="284" w:hanging="284"/>
        <w:jc w:val="both"/>
        <w:rPr>
          <w:rFonts w:ascii="Times New Roman" w:hAnsi="Times New Roman" w:cs="Times New Roman"/>
          <w:szCs w:val="24"/>
        </w:rPr>
      </w:pPr>
      <w:r w:rsidRPr="00491C4F">
        <w:rPr>
          <w:rFonts w:ascii="Times New Roman" w:hAnsi="Times New Roman" w:cs="Times New Roman"/>
          <w:szCs w:val="24"/>
        </w:rPr>
        <w:t xml:space="preserve">avalikust kaitsmisest. </w:t>
      </w:r>
    </w:p>
    <w:p w14:paraId="410878FA" w14:textId="5C50DCA5" w:rsidR="005E3CE5" w:rsidRPr="00491C4F" w:rsidRDefault="00CC614F" w:rsidP="007308DC">
      <w:pPr>
        <w:jc w:val="both"/>
        <w:rPr>
          <w:rFonts w:ascii="Times New Roman" w:hAnsi="Times New Roman" w:cs="Times New Roman"/>
          <w:szCs w:val="24"/>
        </w:rPr>
      </w:pPr>
      <w:r w:rsidRPr="00491C4F">
        <w:rPr>
          <w:rFonts w:ascii="Times New Roman" w:hAnsi="Times New Roman" w:cs="Times New Roman"/>
          <w:szCs w:val="24"/>
        </w:rPr>
        <w:t>Loov-praktilise magistritöö kirjaliku osa maht on (ilma tiitellehe, sisukorra, kasutatud kirjanduse ja lisadeta) vähemalt 30</w:t>
      </w:r>
      <w:r w:rsidR="0006758C" w:rsidRPr="00491C4F">
        <w:rPr>
          <w:rFonts w:ascii="Times New Roman" w:hAnsi="Times New Roman" w:cs="Times New Roman"/>
          <w:szCs w:val="24"/>
        </w:rPr>
        <w:t xml:space="preserve"> – </w:t>
      </w:r>
      <w:r w:rsidRPr="00491C4F">
        <w:rPr>
          <w:rFonts w:ascii="Times New Roman" w:hAnsi="Times New Roman" w:cs="Times New Roman"/>
          <w:szCs w:val="24"/>
        </w:rPr>
        <w:t xml:space="preserve">50 lehekülge. </w:t>
      </w:r>
    </w:p>
    <w:p w14:paraId="7D15DCE4" w14:textId="77777777" w:rsidR="005E3CE5" w:rsidRPr="00491C4F" w:rsidRDefault="00CC614F" w:rsidP="007308DC">
      <w:pPr>
        <w:jc w:val="both"/>
        <w:rPr>
          <w:rFonts w:ascii="Times New Roman" w:hAnsi="Times New Roman" w:cs="Times New Roman"/>
          <w:szCs w:val="24"/>
        </w:rPr>
      </w:pPr>
      <w:r w:rsidRPr="00491C4F">
        <w:rPr>
          <w:rFonts w:ascii="Times New Roman" w:hAnsi="Times New Roman" w:cs="Times New Roman"/>
          <w:szCs w:val="24"/>
        </w:rPr>
        <w:t>Lõputöö kirjaliku osa vormistamise nõuded vastavad BFM-is kehtivatele nõuetele.</w:t>
      </w:r>
    </w:p>
    <w:p w14:paraId="5D46F06E" w14:textId="77777777" w:rsidR="0006758C" w:rsidRPr="00491C4F" w:rsidRDefault="0006758C" w:rsidP="00782CF7">
      <w:pPr>
        <w:pStyle w:val="Heading1"/>
      </w:pPr>
      <w:bookmarkStart w:id="12" w:name="__RefHeading___Toc2034_1406889706"/>
      <w:bookmarkStart w:id="13" w:name="_3dy6vkm"/>
      <w:bookmarkEnd w:id="12"/>
      <w:bookmarkEnd w:id="13"/>
    </w:p>
    <w:p w14:paraId="4AC8215F" w14:textId="252D7DFC" w:rsidR="005E3CE5" w:rsidRPr="00491C4F" w:rsidRDefault="00CC614F" w:rsidP="00782CF7">
      <w:pPr>
        <w:pStyle w:val="Heading1"/>
      </w:pPr>
      <w:r w:rsidRPr="00491C4F">
        <w:t>Lõputööde koostamise ja kaitsmise korraldus</w:t>
      </w:r>
    </w:p>
    <w:p w14:paraId="7AB50DCE" w14:textId="77777777" w:rsidR="005E3CE5" w:rsidRPr="00491C4F" w:rsidRDefault="00CC614F" w:rsidP="007308DC">
      <w:pPr>
        <w:pStyle w:val="Heading2"/>
        <w:numPr>
          <w:ilvl w:val="1"/>
          <w:numId w:val="8"/>
        </w:numPr>
        <w:spacing w:line="360" w:lineRule="auto"/>
        <w:jc w:val="both"/>
        <w:rPr>
          <w:rFonts w:ascii="Times New Roman" w:hAnsi="Times New Roman" w:cs="Times New Roman"/>
          <w:sz w:val="24"/>
          <w:szCs w:val="24"/>
        </w:rPr>
      </w:pPr>
      <w:bookmarkStart w:id="14" w:name="__RefHeading___Toc2146_1406889706"/>
      <w:bookmarkStart w:id="15" w:name="_1t3h5sf"/>
      <w:bookmarkEnd w:id="14"/>
      <w:bookmarkEnd w:id="15"/>
      <w:r w:rsidRPr="00491C4F">
        <w:rPr>
          <w:rFonts w:ascii="Times New Roman" w:hAnsi="Times New Roman" w:cs="Times New Roman"/>
          <w:sz w:val="24"/>
          <w:szCs w:val="24"/>
        </w:rPr>
        <w:t>Juhendaja ülesanded</w:t>
      </w:r>
    </w:p>
    <w:p w14:paraId="0EDF7EF1" w14:textId="77777777" w:rsidR="005E3CE5" w:rsidRPr="00491C4F" w:rsidRDefault="00CC614F" w:rsidP="007308DC">
      <w:pPr>
        <w:spacing w:after="0"/>
        <w:jc w:val="both"/>
        <w:rPr>
          <w:rFonts w:ascii="Times New Roman" w:hAnsi="Times New Roman" w:cs="Times New Roman"/>
          <w:szCs w:val="24"/>
        </w:rPr>
      </w:pPr>
      <w:r w:rsidRPr="00491C4F">
        <w:rPr>
          <w:rFonts w:ascii="Times New Roman" w:eastAsia="Times New Roman" w:hAnsi="Times New Roman" w:cs="Times New Roman"/>
          <w:szCs w:val="24"/>
        </w:rPr>
        <w:t xml:space="preserve">Juhendaja ülesanded lõputöö koostamisel: </w:t>
      </w:r>
    </w:p>
    <w:p w14:paraId="2F1594A1" w14:textId="77777777" w:rsidR="005E3CE5" w:rsidRPr="00491C4F" w:rsidRDefault="00CC614F" w:rsidP="0006758C">
      <w:pPr>
        <w:numPr>
          <w:ilvl w:val="0"/>
          <w:numId w:val="11"/>
        </w:numPr>
        <w:tabs>
          <w:tab w:val="clear" w:pos="720"/>
          <w:tab w:val="num" w:pos="1134"/>
        </w:tabs>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abistada üliõpilast teema valikul,</w:t>
      </w:r>
      <w:r w:rsidRPr="00491C4F">
        <w:rPr>
          <w:rFonts w:ascii="Times New Roman" w:eastAsia="Times New Roman" w:hAnsi="Times New Roman" w:cs="Times New Roman"/>
          <w:b/>
          <w:szCs w:val="24"/>
        </w:rPr>
        <w:t xml:space="preserve"> </w:t>
      </w:r>
      <w:r w:rsidRPr="00491C4F">
        <w:rPr>
          <w:rFonts w:ascii="Times New Roman" w:eastAsia="Times New Roman" w:hAnsi="Times New Roman" w:cs="Times New Roman"/>
          <w:szCs w:val="24"/>
        </w:rPr>
        <w:t xml:space="preserve">uurimisprobleemi sõnastamisel, meetodite valikul, teemakohase kirjanduse ja muude allikate valikul ning teadusliku usaldusväärsuse tagamisel; </w:t>
      </w:r>
    </w:p>
    <w:p w14:paraId="69F3BD5A" w14:textId="77777777" w:rsidR="005E3CE5" w:rsidRPr="00491C4F" w:rsidRDefault="00CC614F" w:rsidP="0006758C">
      <w:pPr>
        <w:numPr>
          <w:ilvl w:val="0"/>
          <w:numId w:val="11"/>
        </w:numPr>
        <w:tabs>
          <w:tab w:val="clear" w:pos="720"/>
          <w:tab w:val="num" w:pos="1134"/>
        </w:tabs>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lastRenderedPageBreak/>
        <w:t xml:space="preserve">kooskõlastada uurimistöö tegevuskava, nõustada, juhendada ja konsulteerida üliõpilast uurimistöö tegemise protsessis selle kõikidel etappidel; </w:t>
      </w:r>
    </w:p>
    <w:p w14:paraId="46B40FDE" w14:textId="77777777" w:rsidR="005E3CE5" w:rsidRPr="00491C4F" w:rsidRDefault="00CC614F" w:rsidP="0006758C">
      <w:pPr>
        <w:numPr>
          <w:ilvl w:val="0"/>
          <w:numId w:val="11"/>
        </w:numPr>
        <w:tabs>
          <w:tab w:val="clear" w:pos="720"/>
          <w:tab w:val="num" w:pos="1134"/>
        </w:tabs>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teha ettepanekuid praktilise osa kompositsiooni ja metodoloogia osas ning anda nõu praktilise osa ja kirjaliku osa omavaheliste seoste tugevdamiseks;</w:t>
      </w:r>
    </w:p>
    <w:p w14:paraId="04D1A041" w14:textId="77777777" w:rsidR="005E3CE5" w:rsidRPr="00491C4F" w:rsidRDefault="00CC614F" w:rsidP="0006758C">
      <w:pPr>
        <w:numPr>
          <w:ilvl w:val="0"/>
          <w:numId w:val="11"/>
        </w:numPr>
        <w:tabs>
          <w:tab w:val="clear" w:pos="720"/>
          <w:tab w:val="num" w:pos="1134"/>
        </w:tabs>
        <w:spacing w:after="0"/>
        <w:ind w:left="284" w:hanging="284"/>
        <w:jc w:val="both"/>
        <w:rPr>
          <w:rFonts w:ascii="Times New Roman" w:hAnsi="Times New Roman" w:cs="Times New Roman"/>
          <w:szCs w:val="24"/>
        </w:rPr>
      </w:pPr>
      <w:r w:rsidRPr="00491C4F">
        <w:rPr>
          <w:rFonts w:ascii="Times New Roman" w:eastAsia="Times New Roman" w:hAnsi="Times New Roman" w:cs="Times New Roman"/>
          <w:szCs w:val="24"/>
        </w:rPr>
        <w:t>kontrollida uurimistöö vastavust sisulistele ja vormilistele nõuetele ning kinnitada allkirjaga nõuetele vastava lõputöö kaitsmisele lubamist.</w:t>
      </w:r>
    </w:p>
    <w:p w14:paraId="78FD809A" w14:textId="77777777" w:rsidR="005E3CE5" w:rsidRPr="00491C4F" w:rsidRDefault="005E3CE5" w:rsidP="007308DC">
      <w:pPr>
        <w:spacing w:after="0"/>
        <w:ind w:left="720"/>
        <w:jc w:val="both"/>
        <w:rPr>
          <w:rFonts w:ascii="Times New Roman" w:eastAsia="Times New Roman" w:hAnsi="Times New Roman" w:cs="Times New Roman"/>
          <w:szCs w:val="24"/>
        </w:rPr>
      </w:pPr>
    </w:p>
    <w:p w14:paraId="303B8D7B" w14:textId="77777777" w:rsidR="005E3CE5" w:rsidRPr="00491C4F" w:rsidRDefault="00CC614F" w:rsidP="007308DC">
      <w:pPr>
        <w:pStyle w:val="Heading2"/>
        <w:numPr>
          <w:ilvl w:val="1"/>
          <w:numId w:val="8"/>
        </w:numPr>
        <w:spacing w:line="360" w:lineRule="auto"/>
        <w:jc w:val="both"/>
        <w:rPr>
          <w:rFonts w:ascii="Times New Roman" w:hAnsi="Times New Roman" w:cs="Times New Roman"/>
          <w:sz w:val="24"/>
          <w:szCs w:val="24"/>
        </w:rPr>
      </w:pPr>
      <w:bookmarkStart w:id="16" w:name="__RefHeading___Toc2148_1406889706"/>
      <w:bookmarkStart w:id="17" w:name="_17dp8vu"/>
      <w:bookmarkEnd w:id="16"/>
      <w:bookmarkEnd w:id="17"/>
      <w:r w:rsidRPr="00491C4F">
        <w:rPr>
          <w:rFonts w:ascii="Times New Roman" w:hAnsi="Times New Roman" w:cs="Times New Roman"/>
          <w:sz w:val="24"/>
          <w:szCs w:val="24"/>
        </w:rPr>
        <w:t>Üliõpilase ülesanded</w:t>
      </w:r>
    </w:p>
    <w:p w14:paraId="77AF7322" w14:textId="77777777" w:rsidR="005E3CE5" w:rsidRPr="00491C4F" w:rsidRDefault="00CC614F" w:rsidP="007308DC">
      <w:pPr>
        <w:numPr>
          <w:ilvl w:val="1"/>
          <w:numId w:val="8"/>
        </w:numPr>
        <w:spacing w:after="0"/>
        <w:jc w:val="both"/>
        <w:rPr>
          <w:rFonts w:ascii="Times New Roman" w:hAnsi="Times New Roman" w:cs="Times New Roman"/>
          <w:szCs w:val="24"/>
        </w:rPr>
      </w:pPr>
      <w:r w:rsidRPr="00491C4F">
        <w:rPr>
          <w:rFonts w:ascii="Times New Roman" w:eastAsia="Times New Roman" w:hAnsi="Times New Roman" w:cs="Times New Roman"/>
          <w:szCs w:val="24"/>
        </w:rPr>
        <w:t xml:space="preserve">Üliõpilase ülesanded lõputöö koostamisel: </w:t>
      </w:r>
    </w:p>
    <w:p w14:paraId="20E0DC2F" w14:textId="77777777" w:rsidR="005E3CE5" w:rsidRPr="00491C4F" w:rsidRDefault="00CC614F" w:rsidP="007308DC">
      <w:pPr>
        <w:numPr>
          <w:ilvl w:val="1"/>
          <w:numId w:val="8"/>
        </w:numPr>
        <w:spacing w:after="0"/>
        <w:jc w:val="both"/>
        <w:rPr>
          <w:rFonts w:ascii="Times New Roman" w:hAnsi="Times New Roman" w:cs="Times New Roman"/>
          <w:szCs w:val="24"/>
        </w:rPr>
      </w:pPr>
      <w:r w:rsidRPr="00491C4F">
        <w:rPr>
          <w:rFonts w:ascii="Times New Roman" w:eastAsia="Times New Roman" w:hAnsi="Times New Roman" w:cs="Times New Roman"/>
          <w:szCs w:val="24"/>
        </w:rPr>
        <w:t>1) koostada lõputöö tegevuskava, otsida ja läbi</w:t>
      </w:r>
      <w:r w:rsidRPr="00491C4F">
        <w:rPr>
          <w:rFonts w:ascii="Times New Roman" w:eastAsia="Times New Roman" w:hAnsi="Times New Roman" w:cs="Times New Roman"/>
          <w:b/>
          <w:szCs w:val="24"/>
        </w:rPr>
        <w:t xml:space="preserve"> </w:t>
      </w:r>
      <w:r w:rsidRPr="00491C4F">
        <w:rPr>
          <w:rFonts w:ascii="Times New Roman" w:eastAsia="Times New Roman" w:hAnsi="Times New Roman" w:cs="Times New Roman"/>
          <w:szCs w:val="24"/>
        </w:rPr>
        <w:t xml:space="preserve">töötada teemakohane materjal ning vormistada uurimistöö tulemused korrektseks lõputööks; </w:t>
      </w:r>
    </w:p>
    <w:p w14:paraId="6D6BC23A" w14:textId="0AABDB7C" w:rsidR="005E3CE5" w:rsidRPr="00491C4F" w:rsidRDefault="00CC614F" w:rsidP="007308DC">
      <w:pPr>
        <w:numPr>
          <w:ilvl w:val="1"/>
          <w:numId w:val="8"/>
        </w:numPr>
        <w:spacing w:after="0"/>
        <w:jc w:val="both"/>
        <w:rPr>
          <w:rFonts w:ascii="Times New Roman" w:hAnsi="Times New Roman" w:cs="Times New Roman"/>
          <w:szCs w:val="24"/>
        </w:rPr>
      </w:pPr>
      <w:r w:rsidRPr="00491C4F">
        <w:rPr>
          <w:rFonts w:ascii="Times New Roman" w:eastAsia="Times New Roman" w:hAnsi="Times New Roman" w:cs="Times New Roman"/>
          <w:szCs w:val="24"/>
        </w:rPr>
        <w:t>2) planeerida proovisaali kasutus vastavalt oma lavastuse spetsiifikale ja kunstilistele taotlustele ning moodustada etendusgrupp lähtuvalt lavastusmaterjalist</w:t>
      </w:r>
      <w:r w:rsidR="0006758C" w:rsidRPr="00491C4F">
        <w:rPr>
          <w:rFonts w:ascii="Times New Roman" w:eastAsia="Times New Roman" w:hAnsi="Times New Roman" w:cs="Times New Roman"/>
          <w:szCs w:val="24"/>
        </w:rPr>
        <w:t>;</w:t>
      </w:r>
    </w:p>
    <w:p w14:paraId="5A070C07" w14:textId="41E8948C" w:rsidR="005E3CE5" w:rsidRPr="00491C4F" w:rsidRDefault="00CC614F" w:rsidP="007308DC">
      <w:pPr>
        <w:numPr>
          <w:ilvl w:val="1"/>
          <w:numId w:val="8"/>
        </w:numPr>
        <w:spacing w:after="0"/>
        <w:jc w:val="both"/>
        <w:rPr>
          <w:rFonts w:ascii="Times New Roman" w:hAnsi="Times New Roman" w:cs="Times New Roman"/>
          <w:szCs w:val="24"/>
        </w:rPr>
      </w:pPr>
      <w:r w:rsidRPr="00491C4F">
        <w:rPr>
          <w:rFonts w:ascii="Times New Roman" w:eastAsia="Times New Roman" w:hAnsi="Times New Roman" w:cs="Times New Roman"/>
          <w:szCs w:val="24"/>
        </w:rPr>
        <w:t>3) informeerida varakult oma soovist kasutada etenduspaigana tasuta Ülikooli pakutavaid pindu</w:t>
      </w:r>
      <w:r w:rsidR="0006758C" w:rsidRPr="00491C4F">
        <w:rPr>
          <w:rFonts w:ascii="Times New Roman" w:eastAsia="Times New Roman" w:hAnsi="Times New Roman" w:cs="Times New Roman"/>
          <w:szCs w:val="24"/>
        </w:rPr>
        <w:t>;</w:t>
      </w:r>
    </w:p>
    <w:p w14:paraId="5B65442E" w14:textId="5ED50529" w:rsidR="005E3CE5" w:rsidRPr="00491C4F" w:rsidRDefault="00CC614F" w:rsidP="007308DC">
      <w:pPr>
        <w:numPr>
          <w:ilvl w:val="1"/>
          <w:numId w:val="8"/>
        </w:num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4) taotleda vajadusel lisavahendeid oma töö teostamiseks kas ülikooli või selle välistest fondidest (on võimalik saada ka BFM-i loomestipendium, mis üldjuhul ei kata lavastuse kogukulu)</w:t>
      </w:r>
      <w:r w:rsidR="0006758C" w:rsidRPr="00491C4F">
        <w:rPr>
          <w:rFonts w:ascii="Times New Roman" w:eastAsia="Times New Roman" w:hAnsi="Times New Roman" w:cs="Times New Roman"/>
          <w:szCs w:val="24"/>
        </w:rPr>
        <w:t>;</w:t>
      </w:r>
      <w:r w:rsidRPr="00491C4F">
        <w:rPr>
          <w:rFonts w:ascii="Times New Roman" w:eastAsia="Times New Roman" w:hAnsi="Times New Roman" w:cs="Times New Roman"/>
          <w:szCs w:val="24"/>
        </w:rPr>
        <w:t xml:space="preserve"> </w:t>
      </w:r>
    </w:p>
    <w:p w14:paraId="56F5782B" w14:textId="77777777" w:rsidR="005E3CE5" w:rsidRPr="00491C4F" w:rsidRDefault="00CC614F" w:rsidP="007308DC">
      <w:pPr>
        <w:numPr>
          <w:ilvl w:val="1"/>
          <w:numId w:val="8"/>
        </w:num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5) esitada lõputöö osad juhendajale vaatamiseks, lugemiseks ja kommenteerimiseks vast</w:t>
      </w:r>
      <w:r w:rsidR="00986A0B" w:rsidRPr="00491C4F">
        <w:rPr>
          <w:rFonts w:ascii="Times New Roman" w:eastAsia="Times New Roman" w:hAnsi="Times New Roman" w:cs="Times New Roman"/>
          <w:szCs w:val="24"/>
        </w:rPr>
        <w:t>avalt kokkulepitud tegevuskaval</w:t>
      </w:r>
      <w:r w:rsidRPr="00491C4F">
        <w:rPr>
          <w:rFonts w:ascii="Times New Roman" w:eastAsia="Times New Roman" w:hAnsi="Times New Roman" w:cs="Times New Roman"/>
          <w:szCs w:val="24"/>
        </w:rPr>
        <w:t xml:space="preserve">; </w:t>
      </w:r>
    </w:p>
    <w:p w14:paraId="220FF332" w14:textId="7E9575A3" w:rsidR="00986A0B" w:rsidRPr="00491C4F" w:rsidRDefault="00CD2EF0" w:rsidP="007308DC">
      <w:pPr>
        <w:numPr>
          <w:ilvl w:val="1"/>
          <w:numId w:val="8"/>
        </w:numPr>
        <w:spacing w:after="0"/>
        <w:jc w:val="both"/>
        <w:rPr>
          <w:rFonts w:ascii="Times New Roman" w:eastAsia="Times New Roman" w:hAnsi="Times New Roman" w:cs="Times New Roman"/>
          <w:szCs w:val="24"/>
        </w:rPr>
      </w:pPr>
      <w:r w:rsidRPr="00491C4F">
        <w:rPr>
          <w:rFonts w:ascii="Times New Roman" w:eastAsia="Times New Roman" w:hAnsi="Times New Roman" w:cs="Times New Roman"/>
          <w:bCs/>
          <w:szCs w:val="24"/>
        </w:rPr>
        <w:t>6)</w:t>
      </w:r>
      <w:r w:rsidRPr="00491C4F">
        <w:rPr>
          <w:rFonts w:ascii="Times New Roman" w:eastAsia="Times New Roman" w:hAnsi="Times New Roman" w:cs="Times New Roman"/>
          <w:b/>
          <w:szCs w:val="24"/>
        </w:rPr>
        <w:t xml:space="preserve"> </w:t>
      </w:r>
      <w:r w:rsidR="0006758C" w:rsidRPr="00491C4F">
        <w:rPr>
          <w:rFonts w:ascii="Times New Roman" w:eastAsia="Times New Roman" w:hAnsi="Times New Roman" w:cs="Times New Roman"/>
          <w:szCs w:val="24"/>
        </w:rPr>
        <w:t>k</w:t>
      </w:r>
      <w:r w:rsidR="00986A0B" w:rsidRPr="00491C4F">
        <w:rPr>
          <w:rFonts w:ascii="Times New Roman" w:eastAsia="Times New Roman" w:hAnsi="Times New Roman" w:cs="Times New Roman"/>
          <w:szCs w:val="24"/>
        </w:rPr>
        <w:t>aasjuhendaja olemasolu korral, korraldada juhendajate vaheline kommunikatsioon ning rollide jaotus;</w:t>
      </w:r>
    </w:p>
    <w:p w14:paraId="58F19C61" w14:textId="3A391400" w:rsidR="005E3CE5" w:rsidRPr="00491C4F" w:rsidRDefault="00CC614F" w:rsidP="007308DC">
      <w:pPr>
        <w:numPr>
          <w:ilvl w:val="1"/>
          <w:numId w:val="8"/>
        </w:num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6) esitada oma töö etappidena eelkaitsmistele komisjonile soovituste tegemiseks</w:t>
      </w:r>
      <w:r w:rsidR="0006758C" w:rsidRPr="00491C4F">
        <w:rPr>
          <w:rFonts w:ascii="Times New Roman" w:eastAsia="Times New Roman" w:hAnsi="Times New Roman" w:cs="Times New Roman"/>
          <w:szCs w:val="24"/>
        </w:rPr>
        <w:t>;</w:t>
      </w:r>
    </w:p>
    <w:p w14:paraId="48091F90" w14:textId="1D3557B2" w:rsidR="005E3CE5" w:rsidRPr="00491C4F" w:rsidRDefault="00CC614F" w:rsidP="007308DC">
      <w:pPr>
        <w:numPr>
          <w:ilvl w:val="1"/>
          <w:numId w:val="8"/>
        </w:num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7) valmistada ette loovtöö ja näidata seda vastavalt varem kokkulepitud tegevuskavale</w:t>
      </w:r>
      <w:r w:rsidR="0006758C" w:rsidRPr="00491C4F">
        <w:rPr>
          <w:rFonts w:ascii="Times New Roman" w:eastAsia="Times New Roman" w:hAnsi="Times New Roman" w:cs="Times New Roman"/>
          <w:szCs w:val="24"/>
        </w:rPr>
        <w:t>;</w:t>
      </w:r>
    </w:p>
    <w:p w14:paraId="210CA77D" w14:textId="4F9E8042" w:rsidR="005E3CE5" w:rsidRPr="00491C4F" w:rsidRDefault="00CC614F" w:rsidP="007308DC">
      <w:pPr>
        <w:numPr>
          <w:ilvl w:val="1"/>
          <w:numId w:val="8"/>
        </w:numPr>
        <w:spacing w:after="0"/>
        <w:jc w:val="both"/>
        <w:rPr>
          <w:rFonts w:ascii="Times New Roman" w:hAnsi="Times New Roman" w:cs="Times New Roman"/>
          <w:szCs w:val="24"/>
        </w:rPr>
      </w:pPr>
      <w:r w:rsidRPr="00491C4F">
        <w:rPr>
          <w:rFonts w:ascii="Times New Roman" w:eastAsia="Times New Roman" w:hAnsi="Times New Roman" w:cs="Times New Roman"/>
          <w:szCs w:val="24"/>
        </w:rPr>
        <w:t xml:space="preserve">8) esitada </w:t>
      </w:r>
      <w:r w:rsidR="007308DC" w:rsidRPr="00491C4F">
        <w:rPr>
          <w:rFonts w:ascii="Times New Roman" w:eastAsia="Times New Roman" w:hAnsi="Times New Roman" w:cs="Times New Roman"/>
          <w:szCs w:val="24"/>
        </w:rPr>
        <w:t>kirjalik</w:t>
      </w:r>
      <w:r w:rsidRPr="00491C4F">
        <w:rPr>
          <w:rFonts w:ascii="Times New Roman" w:eastAsia="Times New Roman" w:hAnsi="Times New Roman" w:cs="Times New Roman"/>
          <w:szCs w:val="24"/>
        </w:rPr>
        <w:t xml:space="preserve"> töö viitamise korrektsuse kontrollimiseks plagiaadituvastussüsteemi </w:t>
      </w:r>
      <w:proofErr w:type="spellStart"/>
      <w:r w:rsidR="0006758C" w:rsidRPr="00491C4F">
        <w:rPr>
          <w:rFonts w:ascii="Times New Roman" w:eastAsia="Times New Roman" w:hAnsi="Times New Roman" w:cs="Times New Roman"/>
          <w:szCs w:val="24"/>
        </w:rPr>
        <w:t>Ouriginal</w:t>
      </w:r>
      <w:proofErr w:type="spellEnd"/>
      <w:r w:rsidRPr="00491C4F">
        <w:rPr>
          <w:rFonts w:ascii="Times New Roman" w:eastAsia="Times New Roman" w:hAnsi="Times New Roman" w:cs="Times New Roman"/>
          <w:szCs w:val="24"/>
        </w:rPr>
        <w:t xml:space="preserve">,  </w:t>
      </w:r>
    </w:p>
    <w:p w14:paraId="7D822785" w14:textId="77777777" w:rsidR="005E3CE5" w:rsidRPr="00491C4F" w:rsidRDefault="00CC614F" w:rsidP="007308DC">
      <w:pPr>
        <w:numPr>
          <w:ilvl w:val="1"/>
          <w:numId w:val="8"/>
        </w:numPr>
        <w:spacing w:after="0"/>
        <w:jc w:val="both"/>
        <w:rPr>
          <w:rFonts w:ascii="Times New Roman" w:hAnsi="Times New Roman" w:cs="Times New Roman"/>
          <w:szCs w:val="24"/>
        </w:rPr>
      </w:pPr>
      <w:r w:rsidRPr="00491C4F">
        <w:rPr>
          <w:rFonts w:ascii="Times New Roman" w:eastAsia="Times New Roman" w:hAnsi="Times New Roman" w:cs="Times New Roman"/>
          <w:szCs w:val="24"/>
        </w:rPr>
        <w:t>9) esitada üksuse poolt määratud tähtajaks nõuetekohaselt vormistatud lõputöö.</w:t>
      </w:r>
    </w:p>
    <w:p w14:paraId="5CB6D258" w14:textId="77777777" w:rsidR="0006758C" w:rsidRPr="00491C4F" w:rsidRDefault="0006758C" w:rsidP="007308DC">
      <w:pPr>
        <w:numPr>
          <w:ilvl w:val="0"/>
          <w:numId w:val="8"/>
        </w:numPr>
        <w:spacing w:after="0"/>
        <w:ind w:right="20"/>
        <w:jc w:val="both"/>
        <w:rPr>
          <w:rFonts w:ascii="Times New Roman" w:eastAsia="Times New Roman" w:hAnsi="Times New Roman" w:cs="Times New Roman"/>
          <w:szCs w:val="24"/>
        </w:rPr>
      </w:pPr>
    </w:p>
    <w:p w14:paraId="0533139A" w14:textId="0EAB4D08" w:rsidR="005E3CE5" w:rsidRPr="00491C4F" w:rsidRDefault="00CC614F" w:rsidP="007308DC">
      <w:pPr>
        <w:numPr>
          <w:ilvl w:val="0"/>
          <w:numId w:val="8"/>
        </w:numPr>
        <w:spacing w:after="0"/>
        <w:ind w:right="2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Juhendajal ja üliõpilasel on õigus algatada koostöö lõpetamine erimeelsuste tõttu, esitades põhjendatud avalduse õppejuhile.</w:t>
      </w:r>
    </w:p>
    <w:p w14:paraId="1383BF35"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404B19F0" w14:textId="77777777" w:rsidR="005E3CE5" w:rsidRPr="00491C4F" w:rsidRDefault="00CC614F" w:rsidP="007308DC">
      <w:pPr>
        <w:pStyle w:val="Heading2"/>
        <w:numPr>
          <w:ilvl w:val="1"/>
          <w:numId w:val="8"/>
        </w:numPr>
        <w:spacing w:line="360" w:lineRule="auto"/>
        <w:jc w:val="both"/>
        <w:rPr>
          <w:rFonts w:ascii="Times New Roman" w:hAnsi="Times New Roman" w:cs="Times New Roman"/>
          <w:sz w:val="24"/>
          <w:szCs w:val="24"/>
        </w:rPr>
      </w:pPr>
      <w:bookmarkStart w:id="18" w:name="__RefHeading___Toc2150_1406889706"/>
      <w:bookmarkStart w:id="19" w:name="_26in1rg"/>
      <w:bookmarkEnd w:id="18"/>
      <w:bookmarkEnd w:id="19"/>
      <w:r w:rsidRPr="00491C4F">
        <w:rPr>
          <w:rFonts w:ascii="Times New Roman" w:hAnsi="Times New Roman" w:cs="Times New Roman"/>
          <w:sz w:val="24"/>
          <w:szCs w:val="24"/>
        </w:rPr>
        <w:lastRenderedPageBreak/>
        <w:t>Retsensent</w:t>
      </w:r>
    </w:p>
    <w:p w14:paraId="1C2EE32F" w14:textId="77777777" w:rsidR="005E3CE5" w:rsidRPr="00491C4F" w:rsidRDefault="00CC614F" w:rsidP="007308DC">
      <w:pPr>
        <w:widowControl/>
        <w:spacing w:after="47"/>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Vastavalt õppekorralduseeskirjale määrab lõputööle retsensendi õppekava kuraator koostöös teiste erialaõppejõududega pärast edukat eelkaitsmist, mis on toimunud vähemalt kolme erialaõppejõu osavõtul. </w:t>
      </w:r>
    </w:p>
    <w:p w14:paraId="7A3F9B86" w14:textId="6CB05AC6" w:rsidR="005E3CE5" w:rsidRPr="00491C4F" w:rsidRDefault="00CC614F" w:rsidP="007308DC">
      <w:pPr>
        <w:widowControl/>
        <w:spacing w:after="47"/>
        <w:jc w:val="both"/>
        <w:rPr>
          <w:rFonts w:ascii="Times New Roman" w:hAnsi="Times New Roman" w:cs="Times New Roman"/>
          <w:szCs w:val="24"/>
        </w:rPr>
      </w:pPr>
      <w:r w:rsidRPr="00491C4F">
        <w:rPr>
          <w:rFonts w:ascii="Times New Roman" w:eastAsia="Times New Roman" w:hAnsi="Times New Roman" w:cs="Times New Roman"/>
          <w:color w:val="000000"/>
          <w:szCs w:val="24"/>
        </w:rPr>
        <w:t>Bakalaureusetöö retsenseerija omab töö valdkonnas vähemalt magistrikraadi või sellega võrdsustatud kvalifikatsiooni või on valdkonnas tunnustatud praktik-ekspert.</w:t>
      </w:r>
    </w:p>
    <w:p w14:paraId="7C2BA54E" w14:textId="77777777" w:rsidR="0006758C" w:rsidRPr="00491C4F" w:rsidRDefault="0006758C" w:rsidP="007308DC">
      <w:pPr>
        <w:widowControl/>
        <w:spacing w:after="47"/>
        <w:jc w:val="both"/>
        <w:rPr>
          <w:rFonts w:ascii="Times New Roman" w:eastAsia="Times New Roman" w:hAnsi="Times New Roman" w:cs="Times New Roman"/>
          <w:color w:val="000000"/>
          <w:szCs w:val="24"/>
        </w:rPr>
      </w:pPr>
    </w:p>
    <w:p w14:paraId="753E4A07" w14:textId="449751D8" w:rsidR="005E3CE5" w:rsidRPr="00491C4F" w:rsidRDefault="00CC614F" w:rsidP="007308DC">
      <w:pPr>
        <w:widowControl/>
        <w:spacing w:after="47"/>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Magistritöö retsenseerija omab magistrikraadi või sellega võrdsustatud kvalifikatsiooni ning vähemalt viieaastase </w:t>
      </w:r>
      <w:r w:rsidRPr="00491C4F">
        <w:rPr>
          <w:rFonts w:ascii="Times New Roman" w:eastAsia="Times New Roman" w:hAnsi="Times New Roman" w:cs="Times New Roman"/>
          <w:szCs w:val="24"/>
        </w:rPr>
        <w:t xml:space="preserve">erialase </w:t>
      </w:r>
      <w:r w:rsidRPr="00491C4F">
        <w:rPr>
          <w:rFonts w:ascii="Times New Roman" w:eastAsia="Times New Roman" w:hAnsi="Times New Roman" w:cs="Times New Roman"/>
          <w:color w:val="000000"/>
          <w:szCs w:val="24"/>
        </w:rPr>
        <w:t xml:space="preserve">tegevuse kogemust magistritöö valdkonnas. </w:t>
      </w:r>
    </w:p>
    <w:p w14:paraId="71AAF38A" w14:textId="77777777" w:rsidR="005E3CE5" w:rsidRPr="00491C4F" w:rsidRDefault="005E3CE5" w:rsidP="007308DC">
      <w:pPr>
        <w:widowControl/>
        <w:spacing w:after="47"/>
        <w:jc w:val="both"/>
        <w:rPr>
          <w:rFonts w:ascii="Times New Roman" w:eastAsia="Times New Roman" w:hAnsi="Times New Roman" w:cs="Times New Roman"/>
          <w:color w:val="000000"/>
          <w:szCs w:val="24"/>
        </w:rPr>
      </w:pPr>
    </w:p>
    <w:p w14:paraId="464DDEDB" w14:textId="0D25EAEA" w:rsidR="005E3CE5" w:rsidRPr="00491C4F" w:rsidRDefault="00CC614F" w:rsidP="007308DC">
      <w:pPr>
        <w:widowControl/>
        <w:spacing w:after="47"/>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Kirjalik retsensioon (pikkusega 1</w:t>
      </w:r>
      <w:r w:rsidR="0006758C" w:rsidRPr="00491C4F">
        <w:rPr>
          <w:rFonts w:ascii="Times New Roman" w:eastAsia="Times New Roman" w:hAnsi="Times New Roman" w:cs="Times New Roman"/>
          <w:color w:val="000000"/>
          <w:szCs w:val="24"/>
        </w:rPr>
        <w:t xml:space="preserve"> – </w:t>
      </w:r>
      <w:r w:rsidRPr="00491C4F">
        <w:rPr>
          <w:rFonts w:ascii="Times New Roman" w:eastAsia="Times New Roman" w:hAnsi="Times New Roman" w:cs="Times New Roman"/>
          <w:color w:val="000000"/>
          <w:szCs w:val="24"/>
        </w:rPr>
        <w:t>2 lehekülge) peab sisaldama töö analüüsi ja algatama diskussiooni (esitama küsimusi), iseloomustama tööd nii sisuliselt kui vormiliselt ja sisaldama lähtuvalt hindamiskriteeriumitest hinnangut tööle (mitte hinnet).</w:t>
      </w:r>
    </w:p>
    <w:p w14:paraId="346B5CCA"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15D37412"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Hiljemalt kolm tööpäev enne kaitsmist peab retsensioon laekuma õppenõustajale, kes edastab selle töö autorile ja kaitsmiskomisjonile.</w:t>
      </w:r>
    </w:p>
    <w:p w14:paraId="7BEF93FF" w14:textId="77777777" w:rsidR="0006758C" w:rsidRPr="00491C4F" w:rsidRDefault="0006758C" w:rsidP="007308DC">
      <w:pPr>
        <w:widowControl/>
        <w:spacing w:after="0"/>
        <w:jc w:val="both"/>
        <w:rPr>
          <w:rFonts w:ascii="Times New Roman" w:eastAsia="Times New Roman" w:hAnsi="Times New Roman" w:cs="Times New Roman"/>
          <w:szCs w:val="24"/>
        </w:rPr>
      </w:pPr>
    </w:p>
    <w:p w14:paraId="6C18A357" w14:textId="02B1D972"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szCs w:val="24"/>
        </w:rPr>
        <w:t>D</w:t>
      </w:r>
      <w:r w:rsidRPr="00491C4F">
        <w:rPr>
          <w:rFonts w:ascii="Times New Roman" w:eastAsia="Times New Roman" w:hAnsi="Times New Roman" w:cs="Times New Roman"/>
          <w:color w:val="000000"/>
          <w:szCs w:val="24"/>
        </w:rPr>
        <w:t xml:space="preserve">ialoogi tekitamiseks </w:t>
      </w:r>
      <w:r w:rsidRPr="00491C4F">
        <w:rPr>
          <w:rFonts w:ascii="Times New Roman" w:eastAsia="Times New Roman" w:hAnsi="Times New Roman" w:cs="Times New Roman"/>
          <w:szCs w:val="24"/>
        </w:rPr>
        <w:t>on tungivalt soovituslik</w:t>
      </w:r>
      <w:r w:rsidRPr="00491C4F">
        <w:rPr>
          <w:rFonts w:ascii="Times New Roman" w:eastAsia="Times New Roman" w:hAnsi="Times New Roman" w:cs="Times New Roman"/>
          <w:color w:val="000000"/>
          <w:szCs w:val="24"/>
        </w:rPr>
        <w:t xml:space="preserve"> retsensen</w:t>
      </w:r>
      <w:r w:rsidRPr="00491C4F">
        <w:rPr>
          <w:rFonts w:ascii="Times New Roman" w:eastAsia="Times New Roman" w:hAnsi="Times New Roman" w:cs="Times New Roman"/>
          <w:szCs w:val="24"/>
        </w:rPr>
        <w:t>di kaitsmisel viibimine.</w:t>
      </w:r>
    </w:p>
    <w:p w14:paraId="083F216B"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78F1AD0E" w14:textId="77777777" w:rsidR="005E3CE5" w:rsidRPr="00491C4F" w:rsidRDefault="00CC614F" w:rsidP="007308DC">
      <w:pPr>
        <w:pStyle w:val="Heading2"/>
        <w:numPr>
          <w:ilvl w:val="1"/>
          <w:numId w:val="8"/>
        </w:numPr>
        <w:spacing w:line="360" w:lineRule="auto"/>
        <w:jc w:val="both"/>
        <w:rPr>
          <w:rFonts w:ascii="Times New Roman" w:hAnsi="Times New Roman" w:cs="Times New Roman"/>
          <w:sz w:val="24"/>
          <w:szCs w:val="24"/>
        </w:rPr>
      </w:pPr>
      <w:bookmarkStart w:id="20" w:name="__RefHeading___Toc2152_1406889706"/>
      <w:bookmarkStart w:id="21" w:name="_lnxbz9"/>
      <w:bookmarkEnd w:id="20"/>
      <w:bookmarkEnd w:id="21"/>
      <w:r w:rsidRPr="00491C4F">
        <w:rPr>
          <w:rFonts w:ascii="Times New Roman" w:hAnsi="Times New Roman" w:cs="Times New Roman"/>
          <w:sz w:val="24"/>
          <w:szCs w:val="24"/>
        </w:rPr>
        <w:t>Kaitsmisele lubamine ja töö esitamine</w:t>
      </w:r>
    </w:p>
    <w:p w14:paraId="6A88F236" w14:textId="77777777" w:rsidR="005E3CE5" w:rsidRPr="00491C4F" w:rsidRDefault="00CC614F" w:rsidP="007308DC">
      <w:pPr>
        <w:widowControl/>
        <w:spacing w:after="27"/>
        <w:jc w:val="both"/>
        <w:rPr>
          <w:rFonts w:ascii="Times New Roman" w:hAnsi="Times New Roman" w:cs="Times New Roman"/>
          <w:szCs w:val="24"/>
        </w:rPr>
      </w:pPr>
      <w:r w:rsidRPr="00491C4F">
        <w:rPr>
          <w:rFonts w:ascii="Times New Roman" w:eastAsia="Times New Roman" w:hAnsi="Times New Roman" w:cs="Times New Roman"/>
          <w:color w:val="000000"/>
          <w:szCs w:val="24"/>
        </w:rPr>
        <w:t>Lõputöö kaitsmisele eelne</w:t>
      </w:r>
      <w:r w:rsidRPr="00491C4F">
        <w:rPr>
          <w:rFonts w:ascii="Times New Roman" w:eastAsia="Times New Roman" w:hAnsi="Times New Roman" w:cs="Times New Roman"/>
          <w:szCs w:val="24"/>
        </w:rPr>
        <w:t>b</w:t>
      </w:r>
      <w:r w:rsidRPr="00491C4F">
        <w:rPr>
          <w:rFonts w:ascii="Times New Roman" w:eastAsia="Times New Roman" w:hAnsi="Times New Roman" w:cs="Times New Roman"/>
          <w:color w:val="000000"/>
          <w:szCs w:val="24"/>
        </w:rPr>
        <w:t xml:space="preserve"> kaks eelkaitsmi</w:t>
      </w:r>
      <w:r w:rsidRPr="00491C4F">
        <w:rPr>
          <w:rFonts w:ascii="Times New Roman" w:eastAsia="Times New Roman" w:hAnsi="Times New Roman" w:cs="Times New Roman"/>
          <w:szCs w:val="24"/>
        </w:rPr>
        <w:t>st</w:t>
      </w:r>
      <w:r w:rsidRPr="00491C4F">
        <w:rPr>
          <w:rFonts w:ascii="Times New Roman" w:eastAsia="Times New Roman" w:hAnsi="Times New Roman" w:cs="Times New Roman"/>
          <w:color w:val="000000"/>
          <w:szCs w:val="24"/>
        </w:rPr>
        <w:t>, millel osal</w:t>
      </w:r>
      <w:r w:rsidRPr="00491C4F">
        <w:rPr>
          <w:rFonts w:ascii="Times New Roman" w:eastAsia="Times New Roman" w:hAnsi="Times New Roman" w:cs="Times New Roman"/>
          <w:szCs w:val="24"/>
        </w:rPr>
        <w:t>eb eelkaitsmiskomisjon</w:t>
      </w:r>
      <w:r w:rsidRPr="00491C4F">
        <w:rPr>
          <w:rFonts w:ascii="Times New Roman" w:eastAsia="Times New Roman" w:hAnsi="Times New Roman" w:cs="Times New Roman"/>
          <w:color w:val="000000"/>
          <w:szCs w:val="24"/>
        </w:rPr>
        <w:t>.</w:t>
      </w:r>
    </w:p>
    <w:p w14:paraId="22C0F2D6" w14:textId="77777777" w:rsidR="005E3CE5" w:rsidRPr="00491C4F" w:rsidRDefault="00CC614F" w:rsidP="007308DC">
      <w:pPr>
        <w:widowControl/>
        <w:spacing w:after="27"/>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 xml:space="preserve">Loov-praktilise bakalaureusetöö või magistritöö esimesel eelkaitsmisel, mis toimub sügissemestri lõpul, peab tudeng ette näitama lavastuse struktuuri ja koreograafia; tantsuõpetusliku magistritöö puhul peab olema ette valmistatud treeningtunni materjal. </w:t>
      </w:r>
    </w:p>
    <w:p w14:paraId="5F30C0D3" w14:textId="77777777" w:rsidR="005E3CE5" w:rsidRPr="00491C4F" w:rsidRDefault="005E3CE5" w:rsidP="007308DC">
      <w:pPr>
        <w:widowControl/>
        <w:spacing w:after="27"/>
        <w:jc w:val="both"/>
        <w:rPr>
          <w:rFonts w:ascii="Times New Roman" w:eastAsia="Times New Roman" w:hAnsi="Times New Roman" w:cs="Times New Roman"/>
          <w:szCs w:val="24"/>
        </w:rPr>
      </w:pPr>
    </w:p>
    <w:p w14:paraId="6C624A9F" w14:textId="77777777" w:rsidR="005E3CE5" w:rsidRPr="00491C4F" w:rsidRDefault="00CC614F" w:rsidP="007308DC">
      <w:pPr>
        <w:widowControl/>
        <w:spacing w:after="27"/>
        <w:jc w:val="both"/>
        <w:rPr>
          <w:rFonts w:ascii="Times New Roman" w:hAnsi="Times New Roman" w:cs="Times New Roman"/>
          <w:szCs w:val="24"/>
        </w:rPr>
      </w:pPr>
      <w:r w:rsidRPr="00491C4F">
        <w:rPr>
          <w:rFonts w:ascii="Times New Roman" w:eastAsia="Times New Roman" w:hAnsi="Times New Roman" w:cs="Times New Roman"/>
          <w:szCs w:val="24"/>
        </w:rPr>
        <w:t>Loov-praktilise töö kirjaliku osa esmane versioon (sissejuhatus, uurimisküsimus, valitud metoodika, ülesehitus, kasutatav kirjandus) tuleb esitada teiseks eelkaitsmiseks kevadise vahenädala lõpuks (tavaliselt märtsi eelviimane nädal) ja selle arutelu (eelkaitsmine) komisjonile toimub kevadsemestri teise tsükli (märtsi lõpus või aprilli esimesel nädalal) algul.</w:t>
      </w:r>
    </w:p>
    <w:p w14:paraId="11D5AC27"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4D3A0758"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lastRenderedPageBreak/>
        <w:t>Vähemalt kaks nädalat enne kaitsmist esitab üliõpilane õppenõustajale juhendaja allkirjastatud töö  pdf-failina.</w:t>
      </w:r>
    </w:p>
    <w:p w14:paraId="46389721"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040AB6DE"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Kõik muudel andmekandjatel (CD; DVD vms) esitatud lisad on markeeritud. Koos lõputööga tuleb esitada ka täidetud ja allkirjastatud </w:t>
      </w:r>
      <w:r w:rsidRPr="00491C4F">
        <w:rPr>
          <w:rFonts w:ascii="Times New Roman" w:eastAsia="Times New Roman" w:hAnsi="Times New Roman" w:cs="Times New Roman"/>
          <w:szCs w:val="24"/>
        </w:rPr>
        <w:t>autorideklaratsioon</w:t>
      </w:r>
      <w:r w:rsidRPr="00491C4F">
        <w:rPr>
          <w:rFonts w:ascii="Times New Roman" w:eastAsia="Times New Roman" w:hAnsi="Times New Roman" w:cs="Times New Roman"/>
          <w:color w:val="000000"/>
          <w:szCs w:val="24"/>
        </w:rPr>
        <w:t xml:space="preserve"> lõputöö reprodutseerimiseks TLÜ Akadeemilises Raamatukogus (Lisa 3). </w:t>
      </w:r>
    </w:p>
    <w:p w14:paraId="2A160903"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6F3F2921" w14:textId="516C916F"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Üliõpilane registreerib ennast kaitsmisele ÕISis ning pärast lõputöö kaitsmisele registreerimist on üliõpilasel võimalik taotleda enda nimekirjast kustutamist kuni üks päev enne lõputöö kaitsmise kuupäeva ainult mõjuval põhjusel (haigus või õnnetusjuhtum). Selleks saadab ta õppenõustajale eksamikomisjoni esimehe nimele vormistatud avalduse e-posti teel. Kaitsmiskomisjoni esimehe seisukohast teavitab üliõpilast õppenõustaja. </w:t>
      </w:r>
    </w:p>
    <w:p w14:paraId="4D14302B" w14:textId="77777777" w:rsidR="00112A36" w:rsidRPr="00491C4F" w:rsidRDefault="00112A36" w:rsidP="007308DC">
      <w:pPr>
        <w:widowControl/>
        <w:spacing w:after="0"/>
        <w:jc w:val="both"/>
        <w:rPr>
          <w:rFonts w:ascii="Times New Roman" w:hAnsi="Times New Roman" w:cs="Times New Roman"/>
          <w:szCs w:val="24"/>
        </w:rPr>
      </w:pPr>
    </w:p>
    <w:p w14:paraId="6519D6BD" w14:textId="77777777" w:rsidR="005E3CE5" w:rsidRPr="00491C4F" w:rsidRDefault="00CC614F" w:rsidP="00782CF7">
      <w:pPr>
        <w:pStyle w:val="Heading1"/>
      </w:pPr>
      <w:bookmarkStart w:id="22" w:name="__RefHeading___Toc2154_1406889706"/>
      <w:bookmarkStart w:id="23" w:name="_35nkun2"/>
      <w:bookmarkEnd w:id="22"/>
      <w:bookmarkEnd w:id="23"/>
      <w:r w:rsidRPr="00491C4F">
        <w:t xml:space="preserve">Kaitsmine ja hindamine </w:t>
      </w:r>
    </w:p>
    <w:p w14:paraId="2B500553" w14:textId="77777777" w:rsidR="005E3CE5" w:rsidRPr="00491C4F" w:rsidRDefault="00CC614F" w:rsidP="007308DC">
      <w:pPr>
        <w:pStyle w:val="Heading2"/>
        <w:numPr>
          <w:ilvl w:val="1"/>
          <w:numId w:val="8"/>
        </w:numPr>
        <w:spacing w:line="360" w:lineRule="auto"/>
        <w:jc w:val="both"/>
        <w:rPr>
          <w:rFonts w:ascii="Times New Roman" w:hAnsi="Times New Roman" w:cs="Times New Roman"/>
          <w:sz w:val="24"/>
          <w:szCs w:val="24"/>
        </w:rPr>
      </w:pPr>
      <w:bookmarkStart w:id="24" w:name="__RefHeading___Toc2205_1406889706"/>
      <w:bookmarkEnd w:id="24"/>
      <w:r w:rsidRPr="00491C4F">
        <w:rPr>
          <w:rFonts w:ascii="Times New Roman" w:hAnsi="Times New Roman" w:cs="Times New Roman"/>
          <w:sz w:val="24"/>
          <w:szCs w:val="24"/>
        </w:rPr>
        <w:t>Kaitsmine</w:t>
      </w:r>
    </w:p>
    <w:p w14:paraId="37E913E0" w14:textId="28DB5954"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Kaitsmiskomisjon moodustatakse vastavalt õppekorralduseeskirjas esitatud nõuetel</w:t>
      </w:r>
      <w:r w:rsidRPr="00491C4F">
        <w:rPr>
          <w:rFonts w:ascii="Times New Roman" w:eastAsia="Times New Roman" w:hAnsi="Times New Roman" w:cs="Times New Roman"/>
          <w:szCs w:val="24"/>
        </w:rPr>
        <w:t>e</w:t>
      </w:r>
      <w:r w:rsidRPr="00491C4F">
        <w:rPr>
          <w:rFonts w:ascii="Times New Roman" w:eastAsia="Times New Roman" w:hAnsi="Times New Roman" w:cs="Times New Roman"/>
          <w:color w:val="000000"/>
          <w:szCs w:val="24"/>
        </w:rPr>
        <w:t>. Lõputööde kaitsmine on avalik ja toimub kaitsmiskomisjoni ees. Õppenõustaja teavitab e-kirja teel lõputöö kaitsmise aja, koha ja järjekorra.</w:t>
      </w:r>
      <w:r w:rsidR="00112A36" w:rsidRPr="00491C4F">
        <w:rPr>
          <w:rFonts w:ascii="Times New Roman" w:eastAsia="Times New Roman" w:hAnsi="Times New Roman" w:cs="Times New Roman"/>
          <w:color w:val="000000"/>
          <w:szCs w:val="24"/>
        </w:rPr>
        <w:t xml:space="preserve"> </w:t>
      </w:r>
      <w:r w:rsidRPr="00491C4F">
        <w:rPr>
          <w:rFonts w:ascii="Times New Roman" w:eastAsia="Times New Roman" w:hAnsi="Times New Roman" w:cs="Times New Roman"/>
          <w:color w:val="000000"/>
          <w:szCs w:val="24"/>
        </w:rPr>
        <w:t xml:space="preserve">Kaitsmisel osalevad soovitavalt nii retsensent kui ka üliõpilase juhendaja. Kaitsmisprotseduuri läbiviimine videosilla kaudu on lubatud vaid erandjuhtudel üliõpilase poolt esitatud põhjendatud avalduse alusel. Otsuse teeb instituudi direktor kaitsmiskomisjoni esimehe ettepanekul. </w:t>
      </w:r>
    </w:p>
    <w:p w14:paraId="03AC403C"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0228F8B2"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Kaitsmise protseduur koosneb: </w:t>
      </w:r>
    </w:p>
    <w:p w14:paraId="78D96F4C" w14:textId="77777777" w:rsidR="005E3CE5" w:rsidRPr="00491C4F" w:rsidRDefault="00CC614F" w:rsidP="00112A36">
      <w:pPr>
        <w:pStyle w:val="ListParagraph"/>
        <w:widowControl/>
        <w:numPr>
          <w:ilvl w:val="0"/>
          <w:numId w:val="20"/>
        </w:numPr>
        <w:spacing w:after="0"/>
        <w:ind w:left="284" w:hanging="284"/>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 xml:space="preserve">lõputöö tutvustusest (kuni 10 minutit bakalaureuse- ja kuni 20 minutit magistritöö puhul); </w:t>
      </w:r>
    </w:p>
    <w:p w14:paraId="488F9E03" w14:textId="634466C1" w:rsidR="005E3CE5" w:rsidRPr="00491C4F" w:rsidRDefault="00CC614F" w:rsidP="00112A36">
      <w:pPr>
        <w:pStyle w:val="ListParagraph"/>
        <w:widowControl/>
        <w:numPr>
          <w:ilvl w:val="0"/>
          <w:numId w:val="20"/>
        </w:numPr>
        <w:spacing w:after="0"/>
        <w:ind w:left="284" w:hanging="284"/>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diskussioonist, st retsensendi esitatud küsimustest ja vastustest retsensendi küsimustele (ca 10</w:t>
      </w:r>
      <w:r w:rsidR="00112A36" w:rsidRPr="00491C4F">
        <w:rPr>
          <w:rFonts w:ascii="Times New Roman" w:eastAsia="Times New Roman" w:hAnsi="Times New Roman" w:cs="Times New Roman"/>
          <w:color w:val="000000"/>
          <w:szCs w:val="24"/>
        </w:rPr>
        <w:t xml:space="preserve"> – </w:t>
      </w:r>
      <w:r w:rsidRPr="00491C4F">
        <w:rPr>
          <w:rFonts w:ascii="Times New Roman" w:eastAsia="Times New Roman" w:hAnsi="Times New Roman" w:cs="Times New Roman"/>
          <w:color w:val="000000"/>
          <w:szCs w:val="24"/>
        </w:rPr>
        <w:t>20 minutit) ning vastustest komisjoni liikmete ja pealtvaatajate küsimustele (ca 10</w:t>
      </w:r>
      <w:r w:rsidR="00112A36" w:rsidRPr="00491C4F">
        <w:rPr>
          <w:rFonts w:ascii="Times New Roman" w:eastAsia="Times New Roman" w:hAnsi="Times New Roman" w:cs="Times New Roman"/>
          <w:color w:val="000000"/>
          <w:szCs w:val="24"/>
        </w:rPr>
        <w:t xml:space="preserve"> –</w:t>
      </w:r>
      <w:r w:rsidRPr="00491C4F">
        <w:rPr>
          <w:rFonts w:ascii="Times New Roman" w:eastAsia="Times New Roman" w:hAnsi="Times New Roman" w:cs="Times New Roman"/>
          <w:color w:val="000000"/>
          <w:szCs w:val="24"/>
        </w:rPr>
        <w:t xml:space="preserve">20 minutit); </w:t>
      </w:r>
    </w:p>
    <w:p w14:paraId="48ADBD1E" w14:textId="77777777" w:rsidR="005E3CE5" w:rsidRPr="00491C4F" w:rsidRDefault="00CC614F" w:rsidP="00112A36">
      <w:pPr>
        <w:pStyle w:val="ListParagraph"/>
        <w:widowControl/>
        <w:numPr>
          <w:ilvl w:val="0"/>
          <w:numId w:val="20"/>
        </w:numPr>
        <w:spacing w:after="0"/>
        <w:ind w:left="284" w:hanging="284"/>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 xml:space="preserve">üliõpilase lõppsõnast </w:t>
      </w:r>
      <w:r w:rsidRPr="00491C4F">
        <w:rPr>
          <w:rFonts w:ascii="Times New Roman" w:eastAsia="Times New Roman" w:hAnsi="Times New Roman" w:cs="Times New Roman"/>
          <w:szCs w:val="24"/>
        </w:rPr>
        <w:t>(kuni 3 minutit)</w:t>
      </w:r>
      <w:r w:rsidRPr="00491C4F">
        <w:rPr>
          <w:rFonts w:ascii="Times New Roman" w:eastAsia="Times New Roman" w:hAnsi="Times New Roman" w:cs="Times New Roman"/>
          <w:color w:val="000000"/>
          <w:szCs w:val="24"/>
        </w:rPr>
        <w:t xml:space="preserve">. </w:t>
      </w:r>
    </w:p>
    <w:p w14:paraId="4C3D148B" w14:textId="77777777" w:rsidR="005E3CE5" w:rsidRPr="00491C4F" w:rsidRDefault="005E3CE5" w:rsidP="007308DC">
      <w:pPr>
        <w:widowControl/>
        <w:spacing w:after="0"/>
        <w:jc w:val="both"/>
        <w:rPr>
          <w:rFonts w:ascii="Times New Roman" w:hAnsi="Times New Roman" w:cs="Times New Roman"/>
          <w:szCs w:val="24"/>
        </w:rPr>
      </w:pPr>
    </w:p>
    <w:p w14:paraId="5E4A00DF" w14:textId="77777777" w:rsidR="005E3CE5" w:rsidRPr="00491C4F" w:rsidRDefault="00CC614F" w:rsidP="007308DC">
      <w:pPr>
        <w:pStyle w:val="Heading2"/>
        <w:numPr>
          <w:ilvl w:val="1"/>
          <w:numId w:val="8"/>
        </w:numPr>
        <w:spacing w:line="360" w:lineRule="auto"/>
        <w:jc w:val="both"/>
        <w:rPr>
          <w:rFonts w:ascii="Times New Roman" w:hAnsi="Times New Roman" w:cs="Times New Roman"/>
          <w:sz w:val="24"/>
          <w:szCs w:val="24"/>
        </w:rPr>
      </w:pPr>
      <w:bookmarkStart w:id="25" w:name="__RefHeading___Toc2207_1406889706"/>
      <w:bookmarkStart w:id="26" w:name="_1ksv4uv"/>
      <w:bookmarkEnd w:id="25"/>
      <w:bookmarkEnd w:id="26"/>
      <w:r w:rsidRPr="00491C4F">
        <w:rPr>
          <w:rFonts w:ascii="Times New Roman" w:hAnsi="Times New Roman" w:cs="Times New Roman"/>
          <w:sz w:val="24"/>
          <w:szCs w:val="24"/>
        </w:rPr>
        <w:lastRenderedPageBreak/>
        <w:t xml:space="preserve">Hindamine </w:t>
      </w:r>
    </w:p>
    <w:p w14:paraId="581045D3" w14:textId="77777777" w:rsidR="005E3CE5" w:rsidRPr="00491C4F" w:rsidRDefault="00CC614F" w:rsidP="007308DC">
      <w:pPr>
        <w:numPr>
          <w:ilvl w:val="1"/>
          <w:numId w:val="8"/>
        </w:numPr>
        <w:jc w:val="both"/>
        <w:rPr>
          <w:rFonts w:ascii="Times New Roman" w:hAnsi="Times New Roman" w:cs="Times New Roman"/>
          <w:szCs w:val="24"/>
        </w:rPr>
      </w:pPr>
      <w:r w:rsidRPr="00491C4F">
        <w:rPr>
          <w:rFonts w:ascii="Times New Roman" w:eastAsia="Times New Roman" w:hAnsi="Times New Roman" w:cs="Times New Roman"/>
          <w:szCs w:val="24"/>
        </w:rPr>
        <w:t>H</w:t>
      </w:r>
      <w:r w:rsidRPr="00491C4F">
        <w:rPr>
          <w:rFonts w:ascii="Times New Roman" w:eastAsia="Times New Roman" w:hAnsi="Times New Roman" w:cs="Times New Roman"/>
          <w:color w:val="000000"/>
          <w:szCs w:val="24"/>
        </w:rPr>
        <w:t>indamisel osaleb ainult instituudi direktori korraldusega kinnitatud kaitsmiskomisjon. Juhul, kui komisjoni koosseisu kuulub kaitsmisel oleva lõputöö juhendaja, siis tal pole õigust osaleda töö hindamisel.</w:t>
      </w:r>
    </w:p>
    <w:p w14:paraId="03538F31" w14:textId="77777777" w:rsidR="005E3CE5" w:rsidRPr="00491C4F" w:rsidRDefault="00CC614F" w:rsidP="007308DC">
      <w:pPr>
        <w:jc w:val="both"/>
        <w:rPr>
          <w:rFonts w:ascii="Times New Roman" w:eastAsia="Times New Roman" w:hAnsi="Times New Roman" w:cs="Times New Roman"/>
          <w:color w:val="000000"/>
          <w:szCs w:val="24"/>
        </w:rPr>
      </w:pPr>
      <w:r w:rsidRPr="00491C4F">
        <w:rPr>
          <w:rFonts w:ascii="Times New Roman" w:eastAsia="Times New Roman" w:hAnsi="Times New Roman" w:cs="Times New Roman"/>
          <w:color w:val="000000"/>
          <w:szCs w:val="24"/>
        </w:rPr>
        <w:t xml:space="preserve">Hinde kujunemise aluseks on Lisas </w:t>
      </w:r>
      <w:r w:rsidRPr="00491C4F">
        <w:rPr>
          <w:rFonts w:ascii="Times New Roman" w:eastAsia="Times New Roman" w:hAnsi="Times New Roman" w:cs="Times New Roman"/>
          <w:szCs w:val="24"/>
        </w:rPr>
        <w:t>1</w:t>
      </w:r>
      <w:r w:rsidRPr="00491C4F">
        <w:rPr>
          <w:rFonts w:ascii="Times New Roman" w:eastAsia="Times New Roman" w:hAnsi="Times New Roman" w:cs="Times New Roman"/>
          <w:color w:val="000000"/>
          <w:szCs w:val="24"/>
        </w:rPr>
        <w:t xml:space="preserve"> esitatud kriteeriumid.</w:t>
      </w:r>
    </w:p>
    <w:p w14:paraId="37A8EE9E"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Lõputöö hinnet ei saa kordussooritusega parandada. Lõputöö kaitsmisele mitteilmumine mõjuva põhjuseta võrdsustatakse hindega puudulik (F). Mõjuval põhjusel mitteilmunud üliõpilasel on õigus kaitsta lõputöö kehtiva deklaratsiooni alusel komisjoni esimehe poolt määratud päeval eksamisessiooni jooksul. Kui mõjuval põhjusel (näit haigus, õnnetusjuhtum) mitteilmunud üliõpilane ei esita kolme tööpäeva jooksul vastavat tõendit, kantakse protokolli negatiivne tulemus.</w:t>
      </w:r>
    </w:p>
    <w:p w14:paraId="66D6F67F" w14:textId="77777777" w:rsidR="005E3CE5" w:rsidRPr="00491C4F" w:rsidRDefault="005E3CE5" w:rsidP="007308DC">
      <w:pPr>
        <w:widowControl/>
        <w:spacing w:after="0"/>
        <w:jc w:val="both"/>
        <w:rPr>
          <w:rFonts w:ascii="Times New Roman" w:eastAsia="Roboto" w:hAnsi="Times New Roman" w:cs="Times New Roman"/>
          <w:color w:val="000000"/>
          <w:szCs w:val="24"/>
        </w:rPr>
      </w:pPr>
    </w:p>
    <w:p w14:paraId="5FBB4179"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Roboto" w:hAnsi="Times New Roman" w:cs="Times New Roman"/>
          <w:color w:val="000000"/>
          <w:szCs w:val="24"/>
        </w:rPr>
        <w:t>Kaitsmisel negatiivse tulemuse saanud lõputööd on võimalik uuesti kaitsta üks kord kahe semestri jooksul arvates kaitsmise toimumisest tingimusel, et üliõpilast ei eksmatrikuleerita.</w:t>
      </w:r>
    </w:p>
    <w:p w14:paraId="2DCBA8E8" w14:textId="77777777" w:rsidR="005E3CE5" w:rsidRPr="00491C4F" w:rsidRDefault="005E3CE5" w:rsidP="007308DC">
      <w:pPr>
        <w:widowControl/>
        <w:spacing w:after="0"/>
        <w:jc w:val="both"/>
        <w:rPr>
          <w:rFonts w:ascii="Times New Roman" w:eastAsia="Roboto" w:hAnsi="Times New Roman" w:cs="Times New Roman"/>
          <w:color w:val="000000"/>
          <w:szCs w:val="24"/>
        </w:rPr>
      </w:pPr>
    </w:p>
    <w:p w14:paraId="791B9FF9"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Roboto" w:hAnsi="Times New Roman" w:cs="Times New Roman"/>
          <w:color w:val="000000"/>
          <w:szCs w:val="24"/>
        </w:rPr>
        <w:t>Komisjonil on õigus teha ettepanekuid, nõuda töö täiendamist, uue teema ja/või juhendaja valimist. Juhul, kui üliõpilane ei kaitse lõputööd positiivsele tulemusele käesolevas lõikes sätestatud tähtajaks, siis üliõpilane eksmatrikuleeritakse.</w:t>
      </w:r>
    </w:p>
    <w:p w14:paraId="33D50F8A"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0FC1F32F" w14:textId="77777777" w:rsidR="005E3CE5" w:rsidRPr="00491C4F" w:rsidRDefault="00CC614F" w:rsidP="007308DC">
      <w:pPr>
        <w:pStyle w:val="Heading2"/>
        <w:numPr>
          <w:ilvl w:val="1"/>
          <w:numId w:val="8"/>
        </w:numPr>
        <w:spacing w:line="360" w:lineRule="auto"/>
        <w:jc w:val="both"/>
        <w:rPr>
          <w:rFonts w:ascii="Times New Roman" w:hAnsi="Times New Roman" w:cs="Times New Roman"/>
          <w:color w:val="000000"/>
          <w:sz w:val="24"/>
          <w:szCs w:val="24"/>
        </w:rPr>
      </w:pPr>
      <w:bookmarkStart w:id="27" w:name="__RefHeading___Toc2156_1406889706"/>
      <w:bookmarkStart w:id="28" w:name="_44sinio"/>
      <w:bookmarkEnd w:id="27"/>
      <w:bookmarkEnd w:id="28"/>
      <w:r w:rsidRPr="00491C4F">
        <w:rPr>
          <w:rFonts w:ascii="Times New Roman" w:hAnsi="Times New Roman" w:cs="Times New Roman"/>
          <w:sz w:val="24"/>
          <w:szCs w:val="24"/>
        </w:rPr>
        <w:t xml:space="preserve">Tulemuste teatamine </w:t>
      </w:r>
    </w:p>
    <w:p w14:paraId="1E9B0195" w14:textId="77777777" w:rsidR="005E3CE5" w:rsidRPr="00491C4F" w:rsidRDefault="00CC614F" w:rsidP="007308DC">
      <w:pPr>
        <w:widowControl/>
        <w:spacing w:after="0"/>
        <w:jc w:val="both"/>
        <w:rPr>
          <w:rFonts w:ascii="Times New Roman" w:hAnsi="Times New Roman" w:cs="Times New Roman"/>
          <w:szCs w:val="24"/>
        </w:rPr>
      </w:pPr>
      <w:r w:rsidRPr="00491C4F">
        <w:rPr>
          <w:rFonts w:ascii="Times New Roman" w:eastAsia="Times New Roman" w:hAnsi="Times New Roman" w:cs="Times New Roman"/>
          <w:color w:val="000000"/>
          <w:szCs w:val="24"/>
        </w:rPr>
        <w:t xml:space="preserve">Lõputööde kaitsmise tulemused tehakse üliõpilastele teatavaks kaitsmispäeval ÕISis. </w:t>
      </w:r>
    </w:p>
    <w:p w14:paraId="3B986AC0" w14:textId="77777777" w:rsidR="005E3CE5" w:rsidRPr="00491C4F" w:rsidRDefault="005E3CE5" w:rsidP="007308DC">
      <w:pPr>
        <w:widowControl/>
        <w:spacing w:after="0"/>
        <w:jc w:val="both"/>
        <w:rPr>
          <w:rFonts w:ascii="Times New Roman" w:eastAsia="Times New Roman" w:hAnsi="Times New Roman" w:cs="Times New Roman"/>
          <w:szCs w:val="24"/>
        </w:rPr>
      </w:pPr>
    </w:p>
    <w:p w14:paraId="61441560" w14:textId="77777777" w:rsidR="005E3CE5" w:rsidRPr="00491C4F" w:rsidRDefault="00CC614F" w:rsidP="007308DC">
      <w:pPr>
        <w:pStyle w:val="Heading2"/>
        <w:numPr>
          <w:ilvl w:val="0"/>
          <w:numId w:val="8"/>
        </w:numPr>
        <w:spacing w:line="360" w:lineRule="auto"/>
        <w:jc w:val="both"/>
        <w:rPr>
          <w:rFonts w:ascii="Times New Roman" w:hAnsi="Times New Roman" w:cs="Times New Roman"/>
          <w:sz w:val="24"/>
          <w:szCs w:val="24"/>
        </w:rPr>
      </w:pPr>
      <w:bookmarkStart w:id="29" w:name="__RefHeading___Toc2158_1406889706"/>
      <w:bookmarkStart w:id="30" w:name="_z337ya"/>
      <w:bookmarkEnd w:id="29"/>
      <w:bookmarkEnd w:id="30"/>
      <w:r w:rsidRPr="00491C4F">
        <w:rPr>
          <w:rFonts w:ascii="Times New Roman" w:hAnsi="Times New Roman" w:cs="Times New Roman"/>
          <w:sz w:val="24"/>
          <w:szCs w:val="24"/>
        </w:rPr>
        <w:t xml:space="preserve">Hinde vaidlustamine </w:t>
      </w:r>
    </w:p>
    <w:p w14:paraId="209098C5" w14:textId="77777777" w:rsidR="00112A36" w:rsidRPr="00491C4F" w:rsidRDefault="00112A36" w:rsidP="00112A36">
      <w:p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Bakalaureuse- ja magistritööde hindamistulemuste vaidlustamine toimub vastavalt TLÜ õppekorralduse eeskirja § 34 toodule. Vaide esitaja lähtub vaide vormistamisel paragrahvi 33 lõikes 2 sätestatud nõuetest.</w:t>
      </w:r>
    </w:p>
    <w:p w14:paraId="66419049" w14:textId="77777777" w:rsidR="00112A36" w:rsidRPr="00491C4F" w:rsidRDefault="00112A36" w:rsidP="00112A36">
      <w:p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 xml:space="preserve">Üliõpilasel on õigus esitada instituudi direktorile kirjalik vaie viie (5) kalendripäeva jooksul pärast tulemuse teatavaks tegemist. Instituudi direktor kutsub vaide läbivaatamiseks kokku apellatsioonikomisjoni, mille koosseisu võib kuuluda maksimaalselt üks (1) </w:t>
      </w:r>
      <w:r w:rsidRPr="00491C4F">
        <w:rPr>
          <w:rFonts w:ascii="Times New Roman" w:eastAsia="Times New Roman" w:hAnsi="Times New Roman" w:cs="Times New Roman"/>
          <w:szCs w:val="24"/>
        </w:rPr>
        <w:lastRenderedPageBreak/>
        <w:t xml:space="preserve">kaitsmiskomisjoni liige. Apellatsioonikomisjon lahendab vaide ja teeb instituudi direktorile põhjendatud ettepaneku vaide rahuldamise või mitterahuldamise kohta viie (5) kalendripäeva jooksul vaide esitamisest arvates. Instituudi direktor teeb apellatsioonikomisjoni ettepaneku alusel vaideotsuse kolme (3) tööpäeva jooksul apellatsioonikomisjoni ettepaneku tegemisest arvates. </w:t>
      </w:r>
    </w:p>
    <w:p w14:paraId="7C492EBC" w14:textId="77777777" w:rsidR="00112A36" w:rsidRPr="00491C4F" w:rsidRDefault="00112A36" w:rsidP="00112A36">
      <w:pPr>
        <w:spacing w:after="0"/>
        <w:jc w:val="both"/>
        <w:rPr>
          <w:rFonts w:ascii="Times New Roman" w:eastAsia="Times New Roman" w:hAnsi="Times New Roman" w:cs="Times New Roman"/>
          <w:szCs w:val="24"/>
        </w:rPr>
      </w:pPr>
    </w:p>
    <w:p w14:paraId="1E92E9EB" w14:textId="77777777" w:rsidR="00112A36" w:rsidRPr="00491C4F" w:rsidRDefault="00112A36" w:rsidP="00112A36">
      <w:p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Kui apellatsioonikomisjon ei nõustu kaitsmiskomisjoni otsusega, kutsub instituudi direktor ühisotsuse tegemiseks kolme (3) tööpäeva jooksul kokku komisjoni, kuhu kuuluvad kaitsmiskomisjoni ja apellatsioonikomisjoni liikmed. Ühiskomisjon teeb instituudi direktorile</w:t>
      </w:r>
    </w:p>
    <w:p w14:paraId="0524AD86" w14:textId="77777777" w:rsidR="00112A36" w:rsidRPr="00491C4F" w:rsidRDefault="00112A36" w:rsidP="00112A36">
      <w:p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 xml:space="preserve">põhjendatud ettepaneku vaide rahuldamise või mitterahuldamise kohta kolme (3) tööpäeva jooksul komisjoni kokku kutsumisest arvates. Apellatsiooni- ja </w:t>
      </w:r>
      <w:proofErr w:type="spellStart"/>
      <w:r w:rsidRPr="00491C4F">
        <w:rPr>
          <w:rFonts w:ascii="Times New Roman" w:eastAsia="Times New Roman" w:hAnsi="Times New Roman" w:cs="Times New Roman"/>
          <w:szCs w:val="24"/>
        </w:rPr>
        <w:t>ühiskomisjonil</w:t>
      </w:r>
      <w:proofErr w:type="spellEnd"/>
      <w:r w:rsidRPr="00491C4F">
        <w:rPr>
          <w:rFonts w:ascii="Times New Roman" w:eastAsia="Times New Roman" w:hAnsi="Times New Roman" w:cs="Times New Roman"/>
          <w:szCs w:val="24"/>
        </w:rPr>
        <w:t xml:space="preserve"> on õigus vajadusel vaide läbivaatamise tähtaega pikendada kuni kolme (3) kalendripäeva võrra, teavitades sellest vaide esitajat. Instituudi direktor teeb </w:t>
      </w:r>
      <w:proofErr w:type="spellStart"/>
      <w:r w:rsidRPr="00491C4F">
        <w:rPr>
          <w:rFonts w:ascii="Times New Roman" w:eastAsia="Times New Roman" w:hAnsi="Times New Roman" w:cs="Times New Roman"/>
          <w:szCs w:val="24"/>
        </w:rPr>
        <w:t>ühiskomisjoni</w:t>
      </w:r>
      <w:proofErr w:type="spellEnd"/>
      <w:r w:rsidRPr="00491C4F">
        <w:rPr>
          <w:rFonts w:ascii="Times New Roman" w:eastAsia="Times New Roman" w:hAnsi="Times New Roman" w:cs="Times New Roman"/>
          <w:szCs w:val="24"/>
        </w:rPr>
        <w:t xml:space="preserve"> ettepaneku alusel vaideotsuse kolme (3) tööpäeva jooksul </w:t>
      </w:r>
      <w:proofErr w:type="spellStart"/>
      <w:r w:rsidRPr="00491C4F">
        <w:rPr>
          <w:rFonts w:ascii="Times New Roman" w:eastAsia="Times New Roman" w:hAnsi="Times New Roman" w:cs="Times New Roman"/>
          <w:szCs w:val="24"/>
        </w:rPr>
        <w:t>ühiskomisjoni</w:t>
      </w:r>
      <w:proofErr w:type="spellEnd"/>
      <w:r w:rsidRPr="00491C4F">
        <w:rPr>
          <w:rFonts w:ascii="Times New Roman" w:eastAsia="Times New Roman" w:hAnsi="Times New Roman" w:cs="Times New Roman"/>
          <w:szCs w:val="24"/>
        </w:rPr>
        <w:t xml:space="preserve"> ettepaneku tegemisest arvates. Otsus edastatakse kirjalikult vaide esitajale. Instituudi direktori vaideotsus ei kuulu </w:t>
      </w:r>
      <w:proofErr w:type="spellStart"/>
      <w:r w:rsidRPr="00491C4F">
        <w:rPr>
          <w:rFonts w:ascii="Times New Roman" w:eastAsia="Times New Roman" w:hAnsi="Times New Roman" w:cs="Times New Roman"/>
          <w:szCs w:val="24"/>
        </w:rPr>
        <w:t>ülikoolis</w:t>
      </w:r>
      <w:proofErr w:type="spellEnd"/>
      <w:r w:rsidRPr="00491C4F">
        <w:rPr>
          <w:rFonts w:ascii="Times New Roman" w:eastAsia="Times New Roman" w:hAnsi="Times New Roman" w:cs="Times New Roman"/>
          <w:szCs w:val="24"/>
        </w:rPr>
        <w:t xml:space="preserve"> edasivaidlustamisele. </w:t>
      </w:r>
    </w:p>
    <w:p w14:paraId="6B21964A" w14:textId="77777777" w:rsidR="00112A36" w:rsidRPr="00491C4F" w:rsidRDefault="00112A36" w:rsidP="00112A36">
      <w:pPr>
        <w:spacing w:after="0"/>
        <w:jc w:val="both"/>
        <w:rPr>
          <w:rFonts w:ascii="Times New Roman" w:eastAsia="Times New Roman" w:hAnsi="Times New Roman" w:cs="Times New Roman"/>
          <w:szCs w:val="24"/>
        </w:rPr>
      </w:pPr>
    </w:p>
    <w:p w14:paraId="028F7FF6" w14:textId="77777777" w:rsidR="00112A36" w:rsidRPr="00491C4F" w:rsidRDefault="00112A36" w:rsidP="00112A36">
      <w:p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 xml:space="preserve">Akadeemiliste tavade eiramisega seonduvaid otsuseid on üliõpilasel õigus vaidlustada kolme (3) kalendripäeva jooksul pärast kaitsmiskomisjoni otsuse teatavaks tegemist, esitades kirjalikus vormis vaide instituudi direktorile. Instituudi direktor moodustab vähemalt kolmeliikmelise apellatsioonikomisjoni, mille koosseisu võib kuuluda maksimaalselt üks (1) kaitsmiskomisjoni liige. Apellatsioonikomisjon lahendab vaide ja teeb instituudi direktorile põhjendatud ettepaneku vaide rahuldamise või mitterahuldamise kohta viie (5) kalendripäeva jooksul vaide esitamisest arvates. Instituudi direktor teeb apellatsioonikomisjoni ettepaneku alusel vaideotsuse kolme (3) tööpäeva jooksul apellatsioonikomisjoni ettepaneku tegemisest arvates. </w:t>
      </w:r>
    </w:p>
    <w:p w14:paraId="562CA335" w14:textId="77777777" w:rsidR="00112A36" w:rsidRPr="00491C4F" w:rsidRDefault="00112A36" w:rsidP="00112A36">
      <w:pPr>
        <w:spacing w:after="0"/>
        <w:jc w:val="both"/>
        <w:rPr>
          <w:rFonts w:ascii="Times New Roman" w:eastAsia="Times New Roman" w:hAnsi="Times New Roman" w:cs="Times New Roman"/>
          <w:szCs w:val="24"/>
        </w:rPr>
      </w:pPr>
    </w:p>
    <w:p w14:paraId="097E13DB" w14:textId="77777777" w:rsidR="00112A36" w:rsidRPr="00491C4F" w:rsidRDefault="00112A36" w:rsidP="00112A36">
      <w:p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 xml:space="preserve">Kui apellatsioonikomisjon ei nõustu kaitsmiskomisjoni otsusega, kutsub instituudi direktor </w:t>
      </w:r>
      <w:proofErr w:type="spellStart"/>
      <w:r w:rsidRPr="00491C4F">
        <w:rPr>
          <w:rFonts w:ascii="Times New Roman" w:eastAsia="Times New Roman" w:hAnsi="Times New Roman" w:cs="Times New Roman"/>
          <w:szCs w:val="24"/>
        </w:rPr>
        <w:t>ühisettepaneku</w:t>
      </w:r>
      <w:proofErr w:type="spellEnd"/>
      <w:r w:rsidRPr="00491C4F">
        <w:rPr>
          <w:rFonts w:ascii="Times New Roman" w:eastAsia="Times New Roman" w:hAnsi="Times New Roman" w:cs="Times New Roman"/>
          <w:szCs w:val="24"/>
        </w:rPr>
        <w:t xml:space="preserve"> tegemiseks kolme (3) tööpäeva jooksul apellatsioonikomisjoni ettepaneku tegemisest arvates kokku </w:t>
      </w:r>
      <w:proofErr w:type="spellStart"/>
      <w:r w:rsidRPr="00491C4F">
        <w:rPr>
          <w:rFonts w:ascii="Times New Roman" w:eastAsia="Times New Roman" w:hAnsi="Times New Roman" w:cs="Times New Roman"/>
          <w:szCs w:val="24"/>
        </w:rPr>
        <w:t>ühiskomisjoni</w:t>
      </w:r>
      <w:proofErr w:type="spellEnd"/>
      <w:r w:rsidRPr="00491C4F">
        <w:rPr>
          <w:rFonts w:ascii="Times New Roman" w:eastAsia="Times New Roman" w:hAnsi="Times New Roman" w:cs="Times New Roman"/>
          <w:szCs w:val="24"/>
        </w:rPr>
        <w:t xml:space="preserve">, kus osalevad kaitsmiskomisjoni ja apellatsioonikomisjoni liikmed. Ühiskomisjon teeb instituudi direktorile põhjendatud ettepaneku vaide rahuldamise või mitterahuldamise kohta kolme (3) tööpäeva jooksul </w:t>
      </w:r>
      <w:r w:rsidRPr="00491C4F">
        <w:rPr>
          <w:rFonts w:ascii="Times New Roman" w:eastAsia="Times New Roman" w:hAnsi="Times New Roman" w:cs="Times New Roman"/>
          <w:szCs w:val="24"/>
        </w:rPr>
        <w:lastRenderedPageBreak/>
        <w:t xml:space="preserve">komisjoni kokku kutsumisest arvates. Apellatsiooni- ja </w:t>
      </w:r>
      <w:proofErr w:type="spellStart"/>
      <w:r w:rsidRPr="00491C4F">
        <w:rPr>
          <w:rFonts w:ascii="Times New Roman" w:eastAsia="Times New Roman" w:hAnsi="Times New Roman" w:cs="Times New Roman"/>
          <w:szCs w:val="24"/>
        </w:rPr>
        <w:t>ühiskomisjonil</w:t>
      </w:r>
      <w:proofErr w:type="spellEnd"/>
      <w:r w:rsidRPr="00491C4F">
        <w:rPr>
          <w:rFonts w:ascii="Times New Roman" w:eastAsia="Times New Roman" w:hAnsi="Times New Roman" w:cs="Times New Roman"/>
          <w:szCs w:val="24"/>
        </w:rPr>
        <w:t xml:space="preserve"> on õigus vajadusel vaide läbivaatamise tähtaega pikendada kuni kolme (3) kalendripäeva võrra, teavitades sellest vaide esitajat. Instituudi direktor teeb </w:t>
      </w:r>
      <w:proofErr w:type="spellStart"/>
      <w:r w:rsidRPr="00491C4F">
        <w:rPr>
          <w:rFonts w:ascii="Times New Roman" w:eastAsia="Times New Roman" w:hAnsi="Times New Roman" w:cs="Times New Roman"/>
          <w:szCs w:val="24"/>
        </w:rPr>
        <w:t>ühiskomisjoni</w:t>
      </w:r>
      <w:proofErr w:type="spellEnd"/>
      <w:r w:rsidRPr="00491C4F">
        <w:rPr>
          <w:rFonts w:ascii="Times New Roman" w:eastAsia="Times New Roman" w:hAnsi="Times New Roman" w:cs="Times New Roman"/>
          <w:szCs w:val="24"/>
        </w:rPr>
        <w:t xml:space="preserve"> ettepaneku alusel vaideotsuse kolme (3) tööpäeva jooksul </w:t>
      </w:r>
      <w:proofErr w:type="spellStart"/>
      <w:r w:rsidRPr="00491C4F">
        <w:rPr>
          <w:rFonts w:ascii="Times New Roman" w:eastAsia="Times New Roman" w:hAnsi="Times New Roman" w:cs="Times New Roman"/>
          <w:szCs w:val="24"/>
        </w:rPr>
        <w:t>ühiskomisjoni</w:t>
      </w:r>
      <w:proofErr w:type="spellEnd"/>
      <w:r w:rsidRPr="00491C4F">
        <w:rPr>
          <w:rFonts w:ascii="Times New Roman" w:eastAsia="Times New Roman" w:hAnsi="Times New Roman" w:cs="Times New Roman"/>
          <w:szCs w:val="24"/>
        </w:rPr>
        <w:t xml:space="preserve"> ettepaneku tegemisest arvates.</w:t>
      </w:r>
    </w:p>
    <w:p w14:paraId="44CC7CBE" w14:textId="77777777" w:rsidR="00112A36" w:rsidRPr="00491C4F" w:rsidRDefault="00112A36" w:rsidP="00112A36">
      <w:pPr>
        <w:spacing w:after="0"/>
        <w:jc w:val="both"/>
        <w:rPr>
          <w:rFonts w:ascii="Times New Roman" w:eastAsia="Times New Roman" w:hAnsi="Times New Roman" w:cs="Times New Roman"/>
          <w:szCs w:val="24"/>
        </w:rPr>
      </w:pPr>
    </w:p>
    <w:p w14:paraId="73DA6A19" w14:textId="77777777" w:rsidR="00112A36" w:rsidRPr="00491C4F" w:rsidRDefault="00112A36" w:rsidP="00112A36">
      <w:pPr>
        <w:spacing w:after="0"/>
        <w:jc w:val="both"/>
        <w:rPr>
          <w:rFonts w:ascii="Times New Roman" w:eastAsia="Times New Roman" w:hAnsi="Times New Roman" w:cs="Times New Roman"/>
          <w:szCs w:val="24"/>
        </w:rPr>
      </w:pPr>
      <w:r w:rsidRPr="00491C4F">
        <w:rPr>
          <w:rFonts w:ascii="Times New Roman" w:eastAsia="Times New Roman" w:hAnsi="Times New Roman" w:cs="Times New Roman"/>
          <w:szCs w:val="24"/>
        </w:rPr>
        <w:t xml:space="preserve">Instituudi direktor teatab oma otsusest kirjalikult asjaosalistele ja kaitsmiskomisjonile. Instituudi direktori vaideotsus ei kuulu </w:t>
      </w:r>
      <w:proofErr w:type="spellStart"/>
      <w:r w:rsidRPr="00491C4F">
        <w:rPr>
          <w:rFonts w:ascii="Times New Roman" w:eastAsia="Times New Roman" w:hAnsi="Times New Roman" w:cs="Times New Roman"/>
          <w:szCs w:val="24"/>
        </w:rPr>
        <w:t>ülikoolis</w:t>
      </w:r>
      <w:proofErr w:type="spellEnd"/>
      <w:r w:rsidRPr="00491C4F">
        <w:rPr>
          <w:rFonts w:ascii="Times New Roman" w:eastAsia="Times New Roman" w:hAnsi="Times New Roman" w:cs="Times New Roman"/>
          <w:szCs w:val="24"/>
        </w:rPr>
        <w:t xml:space="preserve"> edasivaidlustamisele. Kui instituudi direktor jätab kaitsmiskomisjoni otsuse jõusse, teeb ta </w:t>
      </w:r>
      <w:proofErr w:type="spellStart"/>
      <w:r w:rsidRPr="00491C4F">
        <w:rPr>
          <w:rFonts w:ascii="Times New Roman" w:eastAsia="Times New Roman" w:hAnsi="Times New Roman" w:cs="Times New Roman"/>
          <w:szCs w:val="24"/>
        </w:rPr>
        <w:t>üliõpilasele</w:t>
      </w:r>
      <w:proofErr w:type="spellEnd"/>
      <w:r w:rsidRPr="00491C4F">
        <w:rPr>
          <w:rFonts w:ascii="Times New Roman" w:eastAsia="Times New Roman" w:hAnsi="Times New Roman" w:cs="Times New Roman"/>
          <w:szCs w:val="24"/>
        </w:rPr>
        <w:t xml:space="preserve"> hoiatuse või algatab eksmatrikuleerimise menetluse ebaväärika käitumise tõttu. </w:t>
      </w:r>
      <w:r w:rsidRPr="00491C4F">
        <w:rPr>
          <w:rFonts w:ascii="Times New Roman" w:eastAsia="Times New Roman" w:hAnsi="Times New Roman" w:cs="Times New Roman"/>
          <w:szCs w:val="24"/>
        </w:rPr>
        <w:tab/>
        <w:t xml:space="preserve">Eksmatrikuleerimise algatamise korral esitatakse rektori poolt määratud õppevaldkonna juhile esildis üliõpilase eksmatrikuleerimiseks koos lisamaterjalidega (kaitsmiskomisjoni otsus, apellatsioonikomisjoni otsus, tõendusmaterjal, üliõpilase poolt esitatud materjalid). Esitatud materjalide alusel otsustab üliõpilase eksmatrikuleerimise rektori poolt määratud õppevaldkonna juht. Kui õppevaldkonna juht nõustub instituudi direktori otsusega, algatatakse üliõpilase eksmatrikuleerimine seoses ebaväärika käitumisega ning lõputööde kaitsmisprotokolli märgitakse negatiivne tulemus „F“. </w:t>
      </w:r>
    </w:p>
    <w:p w14:paraId="1D254290" w14:textId="77777777" w:rsidR="00112A36" w:rsidRPr="00491C4F" w:rsidRDefault="00112A36" w:rsidP="00112A36">
      <w:pPr>
        <w:spacing w:after="0"/>
        <w:jc w:val="both"/>
        <w:rPr>
          <w:rFonts w:ascii="Times New Roman" w:eastAsia="Times New Roman" w:hAnsi="Times New Roman" w:cs="Times New Roman"/>
          <w:szCs w:val="24"/>
        </w:rPr>
      </w:pPr>
    </w:p>
    <w:p w14:paraId="049F580D" w14:textId="39773CFE" w:rsidR="005E3CE5" w:rsidRPr="00491C4F" w:rsidRDefault="00112A36" w:rsidP="00112A36">
      <w:pPr>
        <w:spacing w:after="0"/>
        <w:jc w:val="both"/>
        <w:rPr>
          <w:rFonts w:ascii="Times New Roman" w:hAnsi="Times New Roman" w:cs="Times New Roman"/>
          <w:szCs w:val="24"/>
        </w:rPr>
      </w:pPr>
      <w:r w:rsidRPr="00491C4F">
        <w:rPr>
          <w:rFonts w:ascii="Times New Roman" w:eastAsia="Times New Roman" w:hAnsi="Times New Roman" w:cs="Times New Roman"/>
          <w:szCs w:val="24"/>
        </w:rPr>
        <w:t>Tõendatud akadeemiliste tavade eiramise korral kaotab üliõpilane õiguse olemasoleva lõputöö korduskaitsmiseks. Ülikooli lõpetamiseks peab ta kirjutama ja kaitsma lõputöö uuel teemal. Kui apellatsioonikomisjon/instituudi direktor/õppevaldkonna juht otsustab, et tegemist ei olnud akadeemiliste tavade eiramisega, on üliõpilasel õigus kaitsta lõputöö komisjoni esimehe poolt määratud päeval kahe nädala jooksul.</w:t>
      </w:r>
    </w:p>
    <w:p w14:paraId="7001A6D0"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0A696D55" w14:textId="77777777" w:rsidR="005E3CE5" w:rsidRPr="00491C4F" w:rsidRDefault="005E3CE5" w:rsidP="007308DC">
      <w:pPr>
        <w:widowControl/>
        <w:spacing w:after="0"/>
        <w:jc w:val="both"/>
        <w:rPr>
          <w:rFonts w:ascii="Times New Roman" w:eastAsia="Times New Roman" w:hAnsi="Times New Roman" w:cs="Times New Roman"/>
          <w:b/>
          <w:color w:val="000000"/>
          <w:szCs w:val="24"/>
        </w:rPr>
      </w:pPr>
    </w:p>
    <w:p w14:paraId="0993FB6C" w14:textId="77777777" w:rsidR="005E3CE5" w:rsidRPr="00491C4F" w:rsidRDefault="005E3CE5" w:rsidP="007308DC">
      <w:pPr>
        <w:widowControl/>
        <w:spacing w:after="0"/>
        <w:jc w:val="both"/>
        <w:rPr>
          <w:rFonts w:ascii="Times New Roman" w:eastAsia="Times New Roman" w:hAnsi="Times New Roman" w:cs="Times New Roman"/>
          <w:color w:val="000000"/>
          <w:szCs w:val="24"/>
        </w:rPr>
      </w:pPr>
    </w:p>
    <w:p w14:paraId="7624DD78" w14:textId="77777777" w:rsidR="00112A36" w:rsidRPr="00491C4F" w:rsidRDefault="00112A36">
      <w:pPr>
        <w:widowControl/>
        <w:spacing w:after="0" w:line="240" w:lineRule="auto"/>
        <w:rPr>
          <w:rFonts w:ascii="Times New Roman" w:eastAsia="Liberation Sans" w:hAnsi="Times New Roman" w:cs="Times New Roman"/>
          <w:b/>
          <w:sz w:val="28"/>
          <w:szCs w:val="36"/>
        </w:rPr>
      </w:pPr>
      <w:bookmarkStart w:id="31" w:name="__RefHeading___Toc2036_1406889706"/>
      <w:bookmarkStart w:id="32" w:name="_qsh70q"/>
      <w:bookmarkEnd w:id="31"/>
      <w:bookmarkEnd w:id="32"/>
      <w:r w:rsidRPr="00491C4F">
        <w:br w:type="page"/>
      </w:r>
    </w:p>
    <w:p w14:paraId="0D2111CA" w14:textId="2E6BBC55" w:rsidR="005E3CE5" w:rsidRPr="00491C4F" w:rsidRDefault="00CC614F" w:rsidP="00782CF7">
      <w:pPr>
        <w:pStyle w:val="Heading1"/>
      </w:pPr>
      <w:r w:rsidRPr="00491C4F">
        <w:lastRenderedPageBreak/>
        <w:t>LISA 1A LOOV-PRAKTILISE BAKALAUREUSETÖÖ HINDAMISKRITEERIUMID</w:t>
      </w:r>
    </w:p>
    <w:p w14:paraId="48B424A9" w14:textId="77777777" w:rsidR="005E3CE5" w:rsidRPr="00491C4F" w:rsidRDefault="00CC614F" w:rsidP="00B06FAA">
      <w:pPr>
        <w:spacing w:line="240" w:lineRule="auto"/>
        <w:jc w:val="both"/>
        <w:rPr>
          <w:rFonts w:ascii="Times New Roman" w:hAnsi="Times New Roman" w:cs="Times New Roman"/>
          <w:sz w:val="16"/>
          <w:szCs w:val="16"/>
        </w:rPr>
      </w:pPr>
      <w:r w:rsidRPr="00491C4F">
        <w:rPr>
          <w:rFonts w:ascii="Times New Roman" w:hAnsi="Times New Roman" w:cs="Times New Roman"/>
          <w:sz w:val="16"/>
          <w:szCs w:val="16"/>
        </w:rPr>
        <w:t>F – töö on plagiaat ja/või ei ole seotud õppekavaga. St seotus õppekavaga on üldnõue, mida ei pea hinnete juures eraldi mainima.</w:t>
      </w:r>
    </w:p>
    <w:tbl>
      <w:tblPr>
        <w:tblW w:w="9287" w:type="dxa"/>
        <w:tblLook w:val="0400" w:firstRow="0" w:lastRow="0" w:firstColumn="0" w:lastColumn="0" w:noHBand="0" w:noVBand="1"/>
      </w:tblPr>
      <w:tblGrid>
        <w:gridCol w:w="1222"/>
        <w:gridCol w:w="1648"/>
        <w:gridCol w:w="1653"/>
        <w:gridCol w:w="1650"/>
        <w:gridCol w:w="1543"/>
        <w:gridCol w:w="1571"/>
      </w:tblGrid>
      <w:tr w:rsidR="005E3CE5" w:rsidRPr="00491C4F" w14:paraId="616B5DAE" w14:textId="77777777">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41EF3CAA" w14:textId="77777777" w:rsidR="005E3CE5" w:rsidRPr="00491C4F" w:rsidRDefault="005E3CE5" w:rsidP="007308DC">
            <w:pPr>
              <w:spacing w:after="0" w:line="240" w:lineRule="auto"/>
              <w:jc w:val="both"/>
              <w:rPr>
                <w:rFonts w:ascii="Times New Roman" w:hAnsi="Times New Roman" w:cs="Times New Roman"/>
                <w:sz w:val="16"/>
                <w:szCs w:val="16"/>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11F7145C"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A</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4ED4D5A7"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B</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6154567"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C</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914632D"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D</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E2D7842"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E</w:t>
            </w:r>
          </w:p>
        </w:tc>
      </w:tr>
      <w:tr w:rsidR="005E3CE5" w:rsidRPr="00491C4F" w14:paraId="48C860B1" w14:textId="77777777">
        <w:trPr>
          <w:trHeight w:val="1800"/>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6EF5D704" w14:textId="77777777" w:rsidR="005E3CE5" w:rsidRPr="00491C4F" w:rsidRDefault="00CC614F" w:rsidP="007308DC">
            <w:pPr>
              <w:spacing w:after="0"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Teemapüstitus</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6846A97D"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Loov-praktilise töö teema on täpselt väljendatud ja omab selget fookust.</w:t>
            </w:r>
            <w:r w:rsidRPr="00491C4F">
              <w:rPr>
                <w:rFonts w:ascii="Times New Roman" w:hAnsi="Times New Roman" w:cs="Times New Roman"/>
                <w:color w:val="000000"/>
                <w:sz w:val="16"/>
                <w:szCs w:val="16"/>
              </w:rPr>
              <w:t xml:space="preserve"> </w:t>
            </w:r>
            <w:r w:rsidRPr="00491C4F">
              <w:rPr>
                <w:rFonts w:ascii="Times New Roman" w:eastAsia="Times New Roman" w:hAnsi="Times New Roman" w:cs="Times New Roman"/>
                <w:color w:val="000000"/>
                <w:sz w:val="16"/>
                <w:szCs w:val="16"/>
              </w:rPr>
              <w:t>Teemale lähenemine on isikupärane,</w:t>
            </w:r>
            <w:r w:rsidR="00D0172C" w:rsidRPr="00491C4F">
              <w:rPr>
                <w:rFonts w:ascii="Times New Roman" w:eastAsia="Times New Roman" w:hAnsi="Times New Roman" w:cs="Times New Roman"/>
                <w:color w:val="000000"/>
                <w:sz w:val="16"/>
                <w:szCs w:val="16"/>
              </w:rPr>
              <w:t xml:space="preserve"> uuenduslik,</w:t>
            </w:r>
            <w:r w:rsidRPr="00491C4F">
              <w:rPr>
                <w:rFonts w:ascii="Times New Roman" w:eastAsia="Times New Roman" w:hAnsi="Times New Roman" w:cs="Times New Roman"/>
                <w:color w:val="000000"/>
                <w:sz w:val="16"/>
                <w:szCs w:val="16"/>
              </w:rPr>
              <w:t xml:space="preserve"> väljendab autori kunstilisi tõekspidamisi ja loomingulisi eesmärke.</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79E1161F"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Loov-praktilise töö teema on selgelt väljendatud ja omab selget fookust. Teema avamisel jääb vajaka isikupärast ja autori kunstiliste tõekspidamiste ja eesmärkide selgusest.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B1A8AD0"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Loov-praktilise töö teema sõnastus on konarlik ja sellest lähtuvalt, loovtöö ei ole piisavalt eesmärgistatud. Teema avamine jääb nõrgaks.</w:t>
            </w:r>
          </w:p>
          <w:p w14:paraId="544C2899" w14:textId="77777777" w:rsidR="005E3CE5" w:rsidRPr="00491C4F" w:rsidRDefault="005E3CE5" w:rsidP="007308DC">
            <w:pPr>
              <w:spacing w:after="0" w:line="240" w:lineRule="auto"/>
              <w:rPr>
                <w:rFonts w:ascii="Times New Roman" w:hAnsi="Times New Roman" w:cs="Times New Roman"/>
                <w:sz w:val="16"/>
                <w:szCs w:val="16"/>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8BE6A06"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Loov-praktilise töö teema sõnastus on ebaselge ning autori seisukoht jääb segaseks.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BF62600"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Teema valik on varasemaid loov-praktilisi töid kordav ning eesmärk puudub.</w:t>
            </w:r>
          </w:p>
          <w:p w14:paraId="7D1C7BDA" w14:textId="77777777" w:rsidR="005E3CE5" w:rsidRPr="00491C4F" w:rsidRDefault="005E3CE5" w:rsidP="007308DC">
            <w:pPr>
              <w:spacing w:after="0" w:line="240" w:lineRule="auto"/>
              <w:rPr>
                <w:rFonts w:ascii="Times New Roman" w:hAnsi="Times New Roman" w:cs="Times New Roman"/>
                <w:sz w:val="16"/>
                <w:szCs w:val="16"/>
              </w:rPr>
            </w:pPr>
          </w:p>
        </w:tc>
      </w:tr>
      <w:tr w:rsidR="005E3CE5" w:rsidRPr="00491C4F" w14:paraId="78B16A3B" w14:textId="77777777">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4A3241F0" w14:textId="5B3BE933" w:rsidR="005E3CE5" w:rsidRPr="00491C4F" w:rsidRDefault="00CC614F" w:rsidP="007308DC">
            <w:pPr>
              <w:spacing w:after="0"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Kirjalik</w:t>
            </w:r>
            <w:r w:rsidR="007308DC" w:rsidRPr="00491C4F">
              <w:rPr>
                <w:rFonts w:ascii="Times New Roman" w:hAnsi="Times New Roman" w:cs="Times New Roman"/>
                <w:b/>
                <w:sz w:val="16"/>
                <w:szCs w:val="16"/>
              </w:rPr>
              <w:t xml:space="preserve"> </w:t>
            </w:r>
            <w:r w:rsidRPr="00491C4F">
              <w:rPr>
                <w:rFonts w:ascii="Times New Roman" w:hAnsi="Times New Roman" w:cs="Times New Roman"/>
                <w:b/>
                <w:sz w:val="16"/>
                <w:szCs w:val="16"/>
              </w:rPr>
              <w:t>osa</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051873A6"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Kasutatud on asjakohast kirjandust, mis katavad töö seisukohalt olulisi allikaid. Seos kirjaliku ja praktilise töö vahel on selge ja tugev.</w:t>
            </w:r>
          </w:p>
          <w:p w14:paraId="16196A85"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Loovtöö meetodi valik on  hästi põhjendatud ning teenib püstitatud eesmärke. Võtmemõisted on allikate põhjal defineeritud.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6818212B"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Kasutatud on asjakohast kirjandust ning töö jaoks olulised vaatenurgad on kaetud. </w:t>
            </w:r>
          </w:p>
          <w:p w14:paraId="00BD58F3"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Seos kirjaliku ja praktilise töö vahel on selge.</w:t>
            </w:r>
          </w:p>
          <w:p w14:paraId="7B0A0C16"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Loovtöö meetodi valik on põhjendatud ning uurimisväli piiritletud. Suurem osa võtmemõisted on allikate põhjal defineeritud.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B7E8F78"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Kasutatud on asjakohast kirjandust ning töö jaoks enamus olulisi vaatenurki on kaetud. Autor on allikaid piisavalt kriitiliselt analüüsinud ja sünteesinud. Seos kirjaliku ja praktilise töö vahel on nähtavale toodud. Loovtöö meetodi valiku põhjendus on piisav. Oluline osa võtmemõisted on allikate põhjal defineeritud.</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152CE20"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Kasutatud on asjakohast kirjandust. Autor on allikaid vähesel määral kriitiliselt analüüsinud.  Seos kirjaliku ja praktilise töö vahel on nõrk.</w:t>
            </w:r>
          </w:p>
          <w:p w14:paraId="70BA922A"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Loovtöö meetodi valiku põhjendus ei ole piisav. Võtmemõisted ei ole allikate põhjal defineeritud.</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0864EB8"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Kasutatud on piiratud hulgal allikaid.</w:t>
            </w:r>
          </w:p>
          <w:p w14:paraId="7B86AD40"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Kirjaliku ja praktilise töö osade vahel puudub selge seos. Loovtöö meetodi valiku põhjendus on nõrk. Võtmemõisted on defineerimata. </w:t>
            </w:r>
          </w:p>
        </w:tc>
      </w:tr>
      <w:tr w:rsidR="005E3CE5" w:rsidRPr="00491C4F" w14:paraId="187E1545" w14:textId="77777777">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49454E8C" w14:textId="77777777" w:rsidR="005E3CE5" w:rsidRPr="00491C4F" w:rsidRDefault="00CC614F" w:rsidP="007308DC">
            <w:pPr>
              <w:spacing w:after="0"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Praktiline osa</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02E3271B" w14:textId="77777777" w:rsidR="005E3CE5" w:rsidRPr="00491C4F" w:rsidRDefault="00CC614F" w:rsidP="007308DC">
            <w:pPr>
              <w:shd w:val="clear" w:color="auto" w:fill="FFFFFF"/>
              <w:spacing w:after="0" w:line="240" w:lineRule="auto"/>
              <w:rPr>
                <w:rFonts w:ascii="Times New Roman" w:eastAsia="Times New Roman" w:hAnsi="Times New Roman" w:cs="Times New Roman"/>
                <w:color w:val="222222"/>
                <w:sz w:val="16"/>
                <w:szCs w:val="16"/>
              </w:rPr>
            </w:pPr>
            <w:r w:rsidRPr="00491C4F">
              <w:rPr>
                <w:rFonts w:ascii="Times New Roman" w:eastAsia="Times New Roman" w:hAnsi="Times New Roman" w:cs="Times New Roman"/>
                <w:color w:val="222222"/>
                <w:sz w:val="16"/>
                <w:szCs w:val="16"/>
              </w:rPr>
              <w:t>Töö struktuur on selge, teema esitlus toob selgelt välja autori loomingu või õpetamismetoodika olulisi külgi.</w:t>
            </w:r>
          </w:p>
          <w:p w14:paraId="5F5FECE8" w14:textId="77777777" w:rsidR="005E3CE5" w:rsidRPr="00491C4F" w:rsidRDefault="00CC614F" w:rsidP="007308DC">
            <w:pPr>
              <w:shd w:val="clear" w:color="auto" w:fill="FFFFFF"/>
              <w:spacing w:after="0" w:line="240" w:lineRule="auto"/>
              <w:rPr>
                <w:rFonts w:ascii="Times New Roman" w:hAnsi="Times New Roman" w:cs="Times New Roman"/>
                <w:sz w:val="16"/>
                <w:szCs w:val="16"/>
              </w:rPr>
            </w:pPr>
            <w:r w:rsidRPr="00491C4F">
              <w:rPr>
                <w:rFonts w:ascii="Times New Roman" w:eastAsia="Times New Roman" w:hAnsi="Times New Roman" w:cs="Times New Roman"/>
                <w:color w:val="222222"/>
                <w:sz w:val="16"/>
                <w:szCs w:val="16"/>
              </w:rPr>
              <w:t xml:space="preserve">Liikumismaterjali </w:t>
            </w:r>
            <w:r w:rsidR="00D0172C" w:rsidRPr="00491C4F">
              <w:rPr>
                <w:rFonts w:ascii="Times New Roman" w:eastAsia="Times New Roman" w:hAnsi="Times New Roman" w:cs="Times New Roman"/>
                <w:color w:val="222222"/>
                <w:sz w:val="16"/>
                <w:szCs w:val="16"/>
              </w:rPr>
              <w:t xml:space="preserve"> </w:t>
            </w:r>
            <w:r w:rsidRPr="00491C4F">
              <w:rPr>
                <w:rFonts w:ascii="Times New Roman" w:eastAsia="Times New Roman" w:hAnsi="Times New Roman" w:cs="Times New Roman"/>
                <w:color w:val="222222"/>
                <w:sz w:val="16"/>
                <w:szCs w:val="16"/>
              </w:rPr>
              <w:t xml:space="preserve">valim </w:t>
            </w:r>
            <w:r w:rsidR="00D0172C" w:rsidRPr="00491C4F">
              <w:rPr>
                <w:rFonts w:ascii="Times New Roman" w:eastAsia="Times New Roman" w:hAnsi="Times New Roman" w:cs="Times New Roman"/>
                <w:color w:val="222222"/>
                <w:sz w:val="16"/>
                <w:szCs w:val="16"/>
              </w:rPr>
              <w:t>on põhjalik ning kontseptsiooni seisukohast  õigustatud</w:t>
            </w:r>
            <w:r w:rsidRPr="00491C4F">
              <w:rPr>
                <w:rFonts w:ascii="Times New Roman" w:eastAsia="Times New Roman" w:hAnsi="Times New Roman" w:cs="Times New Roman"/>
                <w:color w:val="222222"/>
                <w:sz w:val="16"/>
                <w:szCs w:val="16"/>
              </w:rPr>
              <w:t xml:space="preserve">, autor oskab suurepäraselt kasutada erinevaid meediume. Autor mõistab ja valdab enda kui koreograafi/juhendaja rolli, tunneb tantsukunsti põhimõisteid, töö seisukohast olulisemaid stiile ning oskab oma loomingut sellesse konteksti paigutada. </w:t>
            </w:r>
            <w:r w:rsidR="00F20A1F" w:rsidRPr="00491C4F">
              <w:rPr>
                <w:rFonts w:ascii="Times New Roman" w:eastAsia="Times New Roman" w:hAnsi="Times New Roman" w:cs="Times New Roman"/>
                <w:color w:val="222222"/>
                <w:sz w:val="16"/>
                <w:szCs w:val="16"/>
              </w:rPr>
              <w:t xml:space="preserve">.  </w:t>
            </w:r>
            <w:r w:rsidR="00F20A1F" w:rsidRPr="00491C4F">
              <w:rPr>
                <w:rFonts w:ascii="Times New Roman" w:hAnsi="Times New Roman" w:cs="Times New Roman"/>
                <w:sz w:val="16"/>
                <w:szCs w:val="16"/>
              </w:rPr>
              <w:t>T</w:t>
            </w:r>
            <w:r w:rsidR="00F20A1F" w:rsidRPr="00491C4F">
              <w:rPr>
                <w:rFonts w:ascii="Times New Roman" w:eastAsia="Times New Roman" w:hAnsi="Times New Roman" w:cs="Times New Roman"/>
                <w:color w:val="222222"/>
                <w:sz w:val="16"/>
                <w:szCs w:val="16"/>
              </w:rPr>
              <w:t xml:space="preserve">öötamise meetod ja valitud vorm sobivad teema  oluliste aspektide väljatoomiseks ning sihtgrupp on selge.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7E105FAA"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struktuur on selge, </w:t>
            </w:r>
            <w:r w:rsidRPr="00491C4F">
              <w:rPr>
                <w:rFonts w:ascii="Times New Roman" w:eastAsia="Times New Roman" w:hAnsi="Times New Roman" w:cs="Times New Roman"/>
                <w:color w:val="222222"/>
                <w:sz w:val="16"/>
                <w:szCs w:val="16"/>
              </w:rPr>
              <w:t>teema esitlus toob välja autori loomingu või õpetamismetoodika olulisi külgi. Liikumismaterjali valim on</w:t>
            </w:r>
            <w:r w:rsidRPr="00491C4F">
              <w:rPr>
                <w:rFonts w:ascii="Times New Roman" w:hAnsi="Times New Roman" w:cs="Times New Roman"/>
                <w:sz w:val="16"/>
                <w:szCs w:val="16"/>
              </w:rPr>
              <w:t xml:space="preserve"> põhjendatud, autor oskab hästi kasutada erinevaid meediume. </w:t>
            </w:r>
            <w:r w:rsidRPr="00491C4F">
              <w:rPr>
                <w:rFonts w:ascii="Times New Roman" w:eastAsia="Times New Roman" w:hAnsi="Times New Roman" w:cs="Times New Roman"/>
                <w:color w:val="222222"/>
                <w:sz w:val="16"/>
                <w:szCs w:val="16"/>
              </w:rPr>
              <w:t xml:space="preserve">Autor mõistab enda kui koreograafi/juhendaja rolli, tunneb tantsukunsti põhimõisteid,  töö seisukohast olulisemaid stiile. </w:t>
            </w:r>
            <w:r w:rsidRPr="00491C4F">
              <w:rPr>
                <w:rFonts w:ascii="Times New Roman" w:hAnsi="Times New Roman" w:cs="Times New Roman"/>
                <w:sz w:val="16"/>
                <w:szCs w:val="16"/>
              </w:rPr>
              <w:t>Töö komponendid  ja meetodid on sobivad.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532F65E"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Töö struktuur on arusaadav, kuid autori loomingulised eesmärgid jäävad hägusteks ja valikud põhjendamatuks. Liikumismaterjali valim on põhjendatud, kuid  meediumite kasutamine jääb tervikut arvestades nõrgaks. Autor valdab peamisi koreograafi/juhendaja oskusi, kuid teema potentsiaal jääb täies mahus avamata ning sihtgrupp ebaselgeks.</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F22467F"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Töö struktuur on hägune. Liikumismaterjal on vähese isikupäraga ja ei arvesta sihtgrupiga. Liikumismaterjal ja meediumite kasutamine on  kesine. Autor mõistab enda rolli koreograafina/ juhendajana nõrgalt. Töö komponendid  ja meetodid on teema avamiseks osaliselt sobivad. Sihtgrupi piiritlus on hägune.</w:t>
            </w:r>
          </w:p>
          <w:p w14:paraId="00F74185" w14:textId="77777777" w:rsidR="005E3CE5" w:rsidRPr="00491C4F" w:rsidRDefault="005E3CE5" w:rsidP="007308DC">
            <w:pPr>
              <w:spacing w:after="0" w:line="240" w:lineRule="auto"/>
              <w:rPr>
                <w:rFonts w:ascii="Times New Roman" w:hAnsi="Times New Roman" w:cs="Times New Roman"/>
                <w:sz w:val="16"/>
                <w:szCs w:val="16"/>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8993474" w14:textId="7A010AF5"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struktuur on kaootiline. Liikumismaterjal on isikupäratu ega arvesta </w:t>
            </w:r>
            <w:r w:rsidR="007308DC" w:rsidRPr="00491C4F">
              <w:rPr>
                <w:rFonts w:ascii="Times New Roman" w:hAnsi="Times New Roman" w:cs="Times New Roman"/>
                <w:sz w:val="16"/>
                <w:szCs w:val="16"/>
              </w:rPr>
              <w:t>sihtgrupiga</w:t>
            </w:r>
            <w:r w:rsidRPr="00491C4F">
              <w:rPr>
                <w:rFonts w:ascii="Times New Roman" w:hAnsi="Times New Roman" w:cs="Times New Roman"/>
                <w:sz w:val="16"/>
                <w:szCs w:val="16"/>
              </w:rPr>
              <w:t>. Meediumite kasutus on kasin. Autor mõistab vaid osaliselt enda rolli koreograafina/ juhendajana. Töö komponendid  ja meetodid on teema avamiseks osaliselt sobivad, sihtgrupp määratlemata või segaselt määratletud.</w:t>
            </w:r>
          </w:p>
        </w:tc>
      </w:tr>
      <w:tr w:rsidR="005E3CE5" w:rsidRPr="00491C4F" w14:paraId="54867617" w14:textId="77777777">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3802AFDA" w14:textId="77777777" w:rsidR="005E3CE5" w:rsidRPr="00491C4F" w:rsidRDefault="00CC614F" w:rsidP="007308DC">
            <w:pPr>
              <w:spacing w:after="0"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Järeldused</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5A210DBB"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Tööprotsess ja </w:t>
            </w:r>
            <w:r w:rsidRPr="00491C4F">
              <w:rPr>
                <w:rFonts w:ascii="Times New Roman" w:hAnsi="Times New Roman" w:cs="Times New Roman"/>
                <w:sz w:val="16"/>
                <w:szCs w:val="16"/>
              </w:rPr>
              <w:lastRenderedPageBreak/>
              <w:t xml:space="preserve">lõpptulem on saanud põhjaliku analüüsi. Töö järeldused on selged ja esitatud ladusas analüütilises võtmes.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4118A4B0"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lastRenderedPageBreak/>
              <w:t xml:space="preserve">Tööprotsess ja </w:t>
            </w:r>
            <w:r w:rsidRPr="00491C4F">
              <w:rPr>
                <w:rFonts w:ascii="Times New Roman" w:hAnsi="Times New Roman" w:cs="Times New Roman"/>
                <w:sz w:val="16"/>
                <w:szCs w:val="16"/>
              </w:rPr>
              <w:lastRenderedPageBreak/>
              <w:t xml:space="preserve">lõpptulem on saanud hea analüüsi. Töö järeldused on selged ja esitatud analüütilises võtmes.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972C109"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lastRenderedPageBreak/>
              <w:t xml:space="preserve">Tööprotsess ja </w:t>
            </w:r>
            <w:r w:rsidRPr="00491C4F">
              <w:rPr>
                <w:rFonts w:ascii="Times New Roman" w:hAnsi="Times New Roman" w:cs="Times New Roman"/>
                <w:sz w:val="16"/>
                <w:szCs w:val="16"/>
              </w:rPr>
              <w:lastRenderedPageBreak/>
              <w:t>lõpptulem on saanud piisava analüüsi. Töö järeldused on selged kuid jäävad liiga lihtsaks.</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26472F3"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lastRenderedPageBreak/>
              <w:t xml:space="preserve">Tööprotsess ja </w:t>
            </w:r>
            <w:r w:rsidRPr="00491C4F">
              <w:rPr>
                <w:rFonts w:ascii="Times New Roman" w:hAnsi="Times New Roman" w:cs="Times New Roman"/>
                <w:sz w:val="16"/>
                <w:szCs w:val="16"/>
              </w:rPr>
              <w:lastRenderedPageBreak/>
              <w:t>lõpptulem on saanud minimaalse analüüsi. Töö järeldused jäävad nõrgalt põhjendatuks.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29AB7B6"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lastRenderedPageBreak/>
              <w:t xml:space="preserve">Tööprotsess ja </w:t>
            </w:r>
            <w:r w:rsidRPr="00491C4F">
              <w:rPr>
                <w:rFonts w:ascii="Times New Roman" w:hAnsi="Times New Roman" w:cs="Times New Roman"/>
                <w:sz w:val="16"/>
                <w:szCs w:val="16"/>
              </w:rPr>
              <w:lastRenderedPageBreak/>
              <w:t>lõpptulem on analüüsimata (st vaid kirjeldatud). Töös puuduvad järeldused.</w:t>
            </w:r>
          </w:p>
        </w:tc>
      </w:tr>
      <w:tr w:rsidR="005E3CE5" w:rsidRPr="00491C4F" w14:paraId="40252326" w14:textId="77777777">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456D3A4E" w14:textId="77777777" w:rsidR="005E3CE5" w:rsidRPr="00491C4F" w:rsidRDefault="00CC614F" w:rsidP="007308DC">
            <w:pPr>
              <w:spacing w:after="0" w:line="240" w:lineRule="auto"/>
              <w:jc w:val="both"/>
              <w:rPr>
                <w:rFonts w:ascii="Times New Roman" w:hAnsi="Times New Roman" w:cs="Times New Roman"/>
                <w:b/>
                <w:sz w:val="16"/>
                <w:szCs w:val="16"/>
              </w:rPr>
            </w:pPr>
            <w:r w:rsidRPr="00491C4F">
              <w:rPr>
                <w:rFonts w:ascii="Times New Roman" w:hAnsi="Times New Roman" w:cs="Times New Roman"/>
                <w:b/>
                <w:sz w:val="16"/>
                <w:szCs w:val="16"/>
              </w:rPr>
              <w:lastRenderedPageBreak/>
              <w:t>Vormistus</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0A629609"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Töö vormistus vastab nõuetele. Tekst on akadeemilises stiilis, keeleliselt ja grammatiliselt korrektne ja sobib valitud teemat avama.</w:t>
            </w:r>
          </w:p>
          <w:p w14:paraId="032286A1"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Viitamine on korrektne.</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5E937A2C"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vormistus vastab nõuetele. </w:t>
            </w:r>
          </w:p>
          <w:p w14:paraId="5AC2BFDA"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Tekst on akadeemilises stiilis, keeleliselt ja grammatiliselt korrektne. Esineb üksikuid trükivigu.</w:t>
            </w:r>
          </w:p>
          <w:p w14:paraId="7C47052E"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Viitamine on korrektne.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4B9EA0A2"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vormistus vastab suures osas nõuetele. </w:t>
            </w:r>
          </w:p>
          <w:p w14:paraId="1F85487C"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Viitamises ei esine põhimõttelisi vigu. Viitekirjete vormistamises on  üksikuid vigu. </w:t>
            </w:r>
          </w:p>
          <w:p w14:paraId="573A8A86"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Töö on valdavalt akadeemilises keeles, kuigi õigekirjas võib esineda  üksikuid ebakorrektsusi ja/või esineb trükivigu.</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BE10979"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vastab osaliselt vormistamise nõuetele. </w:t>
            </w:r>
          </w:p>
          <w:p w14:paraId="03355C26"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Viitamises esineb vigu, kuid mitte põhimõttelisi. </w:t>
            </w:r>
          </w:p>
          <w:p w14:paraId="311CD494"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keelekasutus ei ole läbivalt akadeemiline ning esineb õigekeelsus- ja/või trükivigu.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A140324"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vastab osaliselt vormistamise nõuetele. Autori mõtet on raske jälgida. Esineb keelelisi ebakorrektsusi. </w:t>
            </w:r>
          </w:p>
          <w:p w14:paraId="2CC95099"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Viitamises esineb mitmeid vigu, kuid mitte plagiaati. </w:t>
            </w:r>
          </w:p>
          <w:p w14:paraId="4225D33A"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keelekasutus pole akadeemiline. </w:t>
            </w:r>
          </w:p>
        </w:tc>
      </w:tr>
      <w:tr w:rsidR="005E3CE5" w:rsidRPr="00491C4F" w14:paraId="19D41AAC" w14:textId="77777777">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6BC242CB" w14:textId="77777777" w:rsidR="005E3CE5" w:rsidRPr="00491C4F" w:rsidRDefault="00CC614F" w:rsidP="007308DC">
            <w:pPr>
              <w:spacing w:after="0"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Kaitsmine</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1689455C"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Eeskujulikult vormistatud, näitlikustatud ja aja piires ette kantud esitlus. Silmapaistev kaitsekõne (so huvi loomine oma töö teema ja sisu suhtes). Oma arvamuse esitamisel on üliõpilasel väga head argumendid ja ta oskab ennast väljendada. Küsimustele vastamine on täpne ja ammendav.</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2B368535"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Korrektselt vormistatud ettekande esitlus. Arusaadav kaitsekõne esitus. Küsimustele vastates oskab üliõpilane oma vastuseid põhjendada.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65A1113A"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Selge struktuuriga ettekanne, kus esineb mõningaid ebatäpsusi. Arusaadav kaitsekõne. Küsimustele vastused on osaliselt argumenteeritud.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F1EC924"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 xml:space="preserve">Ettekandes esineb ebatäpsusi. Kaitsekõne arusaadav, aga esineb puudusi esitusviisis. Üliõpilasel tekib raskusi oma seisukohtade põhjendamisel.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B175993" w14:textId="77777777" w:rsidR="005E3CE5" w:rsidRPr="00491C4F" w:rsidRDefault="00CC614F" w:rsidP="007308DC">
            <w:pPr>
              <w:spacing w:after="0" w:line="240" w:lineRule="auto"/>
              <w:rPr>
                <w:rFonts w:ascii="Times New Roman" w:hAnsi="Times New Roman" w:cs="Times New Roman"/>
                <w:sz w:val="16"/>
                <w:szCs w:val="16"/>
              </w:rPr>
            </w:pPr>
            <w:r w:rsidRPr="00491C4F">
              <w:rPr>
                <w:rFonts w:ascii="Times New Roman" w:hAnsi="Times New Roman" w:cs="Times New Roman"/>
                <w:sz w:val="16"/>
                <w:szCs w:val="16"/>
              </w:rPr>
              <w:t>Ettekandes esineb vastuolusid, vigu ja ebatäpsusi. Kaitsekõne jääb kohati arusaamatuks.  Üliõpilane valdab materjali nõrgalt ja/ või ei pea kinni etteantud ajast. Küsimuste vastused ei ole põhjendatud ja on kohati arusaamatud.</w:t>
            </w:r>
          </w:p>
        </w:tc>
      </w:tr>
    </w:tbl>
    <w:p w14:paraId="1EECF5B5" w14:textId="5B43755A" w:rsidR="007308DC" w:rsidRPr="00491C4F" w:rsidRDefault="007308DC">
      <w:pPr>
        <w:widowControl/>
        <w:spacing w:after="0" w:line="240" w:lineRule="auto"/>
        <w:rPr>
          <w:rFonts w:ascii="Times New Roman" w:eastAsia="Liberation Sans" w:hAnsi="Times New Roman" w:cs="Times New Roman"/>
          <w:b/>
          <w:szCs w:val="24"/>
        </w:rPr>
      </w:pPr>
      <w:r w:rsidRPr="00491C4F">
        <w:rPr>
          <w:rFonts w:ascii="Times New Roman" w:hAnsi="Times New Roman" w:cs="Times New Roman"/>
          <w:szCs w:val="24"/>
        </w:rPr>
        <w:br w:type="page"/>
      </w:r>
    </w:p>
    <w:p w14:paraId="7288B1C9" w14:textId="01511706" w:rsidR="005E3CE5" w:rsidRPr="00491C4F" w:rsidRDefault="00CC614F" w:rsidP="00782CF7">
      <w:pPr>
        <w:pStyle w:val="Heading1"/>
      </w:pPr>
      <w:r w:rsidRPr="00491C4F">
        <w:lastRenderedPageBreak/>
        <w:t>LISA 1B LOOV-PRAKTILISE MAGISTRITÖÖ HINDAMISKRITEERIUMID</w:t>
      </w:r>
    </w:p>
    <w:p w14:paraId="1080ACAB" w14:textId="77DCA04C" w:rsidR="007308DC" w:rsidRPr="00491C4F" w:rsidRDefault="00CC614F" w:rsidP="00B06FAA">
      <w:pPr>
        <w:spacing w:after="0" w:line="240" w:lineRule="auto"/>
        <w:jc w:val="both"/>
        <w:rPr>
          <w:rFonts w:ascii="Times New Roman" w:hAnsi="Times New Roman" w:cs="Times New Roman"/>
          <w:sz w:val="16"/>
          <w:szCs w:val="16"/>
        </w:rPr>
      </w:pPr>
      <w:r w:rsidRPr="00491C4F">
        <w:rPr>
          <w:rFonts w:ascii="Times New Roman" w:hAnsi="Times New Roman" w:cs="Times New Roman"/>
          <w:sz w:val="16"/>
          <w:szCs w:val="16"/>
        </w:rPr>
        <w:t>F – töö on plagiaat ja/või ei ole seotud õppekavaga. St seotus õppekavaga on üldnõue, mida ei pea hinnete juures eraldi mainima</w:t>
      </w:r>
      <w:r w:rsidR="00B06FAA" w:rsidRPr="00491C4F">
        <w:rPr>
          <w:rFonts w:ascii="Times New Roman" w:hAnsi="Times New Roman" w:cs="Times New Roman"/>
          <w:sz w:val="16"/>
          <w:szCs w:val="16"/>
        </w:rPr>
        <w:t xml:space="preserve">. </w:t>
      </w:r>
    </w:p>
    <w:tbl>
      <w:tblPr>
        <w:tblpPr w:leftFromText="180" w:rightFromText="180" w:vertAnchor="text" w:horzAnchor="margin" w:tblpXSpec="center" w:tblpY="-1451"/>
        <w:tblW w:w="10307" w:type="dxa"/>
        <w:tblLayout w:type="fixed"/>
        <w:tblLook w:val="0400" w:firstRow="0" w:lastRow="0" w:firstColumn="0" w:lastColumn="0" w:noHBand="0" w:noVBand="1"/>
      </w:tblPr>
      <w:tblGrid>
        <w:gridCol w:w="1221"/>
        <w:gridCol w:w="1817"/>
        <w:gridCol w:w="1817"/>
        <w:gridCol w:w="1817"/>
        <w:gridCol w:w="1817"/>
        <w:gridCol w:w="1818"/>
      </w:tblGrid>
      <w:tr w:rsidR="007308DC" w:rsidRPr="00491C4F" w14:paraId="1AEC792F" w14:textId="77777777" w:rsidTr="000E0F88">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DCBC643" w14:textId="77777777" w:rsidR="007308DC" w:rsidRPr="00491C4F" w:rsidRDefault="007308DC" w:rsidP="00B06FAA">
            <w:pPr>
              <w:spacing w:line="240" w:lineRule="auto"/>
              <w:jc w:val="both"/>
              <w:rPr>
                <w:rFonts w:ascii="Times New Roman" w:hAnsi="Times New Roman" w:cs="Times New Roman"/>
                <w:sz w:val="16"/>
                <w:szCs w:val="16"/>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D81A00D"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A</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0E5F6E7"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B</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213DD024"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C</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B66AED9"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D</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D4E9666"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E</w:t>
            </w:r>
          </w:p>
        </w:tc>
      </w:tr>
      <w:tr w:rsidR="007308DC" w:rsidRPr="00491C4F" w14:paraId="1C70CF19" w14:textId="77777777" w:rsidTr="000E0F88">
        <w:trPr>
          <w:trHeight w:val="1800"/>
        </w:trPr>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7CF1C767" w14:textId="77777777" w:rsidR="007308DC" w:rsidRPr="00491C4F" w:rsidRDefault="007308DC" w:rsidP="00B06FAA">
            <w:pPr>
              <w:spacing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Teemapüstitus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627BB79F"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Loov-praktilise töö teema on aktuaalne, uuenduslik, täpselt väljendatud ja omab selget fookust ning uurimisküsimused vastavad antud loov-praktilise töö teema eesmärkidele.</w:t>
            </w:r>
          </w:p>
          <w:p w14:paraId="3F403CAF"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Teemale lähenemine on isikupärane, väljendab autori kunstilisi tõekspidamisi ning resoneerub ühiskonna ja tantsuvaldkonna oluliste teemade ja probleemidega.</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1E64CAF6"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Loov-praktilise töö teema on aktuaalne, selgelt väljendatud,  täpselt sõnastatud ja omab selget fookust. Teema püstitamisel ja avamisel jääb vajaka autori isikupärast, kunstiliste tõekspidamiste selgusest ja ulatusest (kunstiline kreedo).</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1BCAFA7D"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Loov-praktilise töö teema sõnastus on konarlik ja loovtöö ei ole eesmärgistatud. Teema aktuaalsus ja selle  avamine jäävad nõrgaks.</w:t>
            </w:r>
          </w:p>
          <w:p w14:paraId="54F84CF3" w14:textId="77777777" w:rsidR="007308DC" w:rsidRPr="00491C4F" w:rsidRDefault="007308DC" w:rsidP="00B06FAA">
            <w:pPr>
              <w:spacing w:line="240" w:lineRule="auto"/>
              <w:rPr>
                <w:rFonts w:ascii="Times New Roman" w:hAnsi="Times New Roman" w:cs="Times New Roman"/>
                <w:sz w:val="16"/>
                <w:szCs w:val="16"/>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4ACE150"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Loov-praktilise töö teema sõnastus, fookus ja autori seisukoht jäävad ebaselgeks.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74CAE81"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Teema valik on varasemaid loov-praktilisi töid kordav ning teostus on nõrk.</w:t>
            </w:r>
          </w:p>
          <w:p w14:paraId="23CF48AE"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Teemapüstitus on laialivalguv ning, sõnastamata. Autori seisukoht jääb ebaselgeks.</w:t>
            </w:r>
          </w:p>
          <w:p w14:paraId="62240F6E" w14:textId="77777777" w:rsidR="007308DC" w:rsidRPr="00491C4F" w:rsidRDefault="007308DC" w:rsidP="00B06FAA">
            <w:pPr>
              <w:spacing w:line="240" w:lineRule="auto"/>
              <w:rPr>
                <w:rFonts w:ascii="Times New Roman" w:hAnsi="Times New Roman" w:cs="Times New Roman"/>
                <w:sz w:val="16"/>
                <w:szCs w:val="16"/>
              </w:rPr>
            </w:pPr>
          </w:p>
        </w:tc>
      </w:tr>
      <w:tr w:rsidR="007308DC" w:rsidRPr="00491C4F" w14:paraId="02527C52" w14:textId="77777777" w:rsidTr="000E0F88">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EC5A748" w14:textId="77777777" w:rsidR="007308DC" w:rsidRPr="00491C4F" w:rsidRDefault="007308DC" w:rsidP="00B06FAA">
            <w:pPr>
              <w:spacing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Uurimuslik osa</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6FAF4DA5"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Kasutatud on asjakohast teaduskirjandust, kattes töö seisukohalt olulised allikad ning luues uudseid seoseid erinevate lähenemiste vahel. Seos uurimusliku ja praktilise osa vahel on selge ja tugev, teooriat on praktilises osas süsteemselt rakendatud.</w:t>
            </w:r>
          </w:p>
          <w:p w14:paraId="3342A0A3"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Materjalide kogumise ja loovtöö meetodid on  hästi põhjendatud ning teenivad püstitatud eesmärke. Uurimisväli on selgelt piiritletud. Võtmemõisted on allikate põhjal defineeritud. Autor on tööga seotud allikaid põhjalikult ja kriitiliselt analüüsinud ja sünteesinud ning mõistab ja kirjeldab enda rolli koreograafi või juhendajana. </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1E19640F"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Kasutatud on asjakohast teaduskirjandust ning töö jaoks olulised vaatenurgad on kaetud. </w:t>
            </w:r>
          </w:p>
          <w:p w14:paraId="4F205AEE"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Seos uurimusliku ja praktilise osa vahel on selge ja tugev, teooriat on praktilises osas rakendatud.</w:t>
            </w:r>
          </w:p>
          <w:p w14:paraId="274D413E"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Materjalide kogumise ja loovtöö meetodid on põhjendatud ning uurimisväli piiritletud. Suurem osa võtmemõisted on allikate põhjal defineeritud. Autor on tööga seotud allikaid kriitiliselt analüüsinud ja sünteesinud ning  mõistab ja on  maininud enda rolli koreograafi või juhendajana. </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9CCA6C3"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Kasutatud on teaduskirjandust ning enamus töö jaoks olulisi  vaatenurki on kaetud. </w:t>
            </w:r>
          </w:p>
          <w:p w14:paraId="1B266C5F"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Seos uurimusliku ja praktilise osa vahel on arusaadav  kuid teoreetilisi teadmisi on praktilises osas  rakendatud vähesel määral. </w:t>
            </w:r>
          </w:p>
          <w:p w14:paraId="2C1830B6"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Materjalide kogumise ja loovtöö meetodid on üldjoontes põhjendatud kuid uurimisväli jääb piiritlematuks. Olulisemad võtmemõisted on allikate põhjal defineeritud. Autor on tööga seotud allikaid vähesel määral kriitiliselt analüüsinud ja sünteesinud kuid ei mõistab enda rolli koreograafi või juhendajana lõpuni.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3711726F"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Kasutatud kirjanduse valikus on puudujääke, töö seisukohast olulisemad vaatenurgad on siiski kaetud. Uurimusliku ja praktilise osa seos on tuvastatav - teoreetilisi teadmisi on püütud praktikas rakendada. Materjalide kogumise ja loovtöö meetodid on osaliselt põhjendatud, uurimisvälja piiritlus ebapiisav. Võtmemõisted ei ole defineeritud usaldusväärsete allikate põhjal. Tööga seotud allikatesse on autor suhtunud ebakriitiliselt, analüüs on vähene ja autori roll koreograafi või juhendajana segane.</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335FEEA2"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Kasutatud kirjandus on puudulik, töö seisukohast olulised vaatenurgad katmata. Uurimusliku ja praktilise osa seos on raskesti tuvastatav - ei ole näidatud, kuidas püüti teoreetilisi teadmisi on praktikas rakendada. Materjalide kogumise ja loovtöö meetodid on põhjendamata, uurimisvälja piiritlus hägune. Võtmemõisted on defineerimata. Allikatesse autor suhtunud ebakriitiliselt, analüüs on vähene ja autori roll koreograafi või juhendajana välja toomata.</w:t>
            </w:r>
          </w:p>
        </w:tc>
      </w:tr>
      <w:tr w:rsidR="007308DC" w:rsidRPr="00491C4F" w14:paraId="760E8A24" w14:textId="77777777" w:rsidTr="000E0F88">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178037F" w14:textId="77777777" w:rsidR="007308DC" w:rsidRPr="00491C4F" w:rsidRDefault="007308DC" w:rsidP="00B06FAA">
            <w:pPr>
              <w:spacing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Praktiline osa</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642AF155"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struktuur on selge, autori loomingu või õpetamismetoodika olulised küljed selgelt välja toodud,  töö komponendid moodustavad kunstilise terviku, mis avab teemat uuest või ootamatust küljest. Valitud liikumismaterjal on põhjendatud ning sobib suurepäraselt teema avamiseks. Autor oskab suurepäraselt kasutada erinevaid meediume, mõistab ja valdab enda kui koreograafi/juhendaja rolli, tunneb tantsukunsti põhimõisteid, töö seisukohalt olulisemaid stiile ja teooriaid ning oskab hästi oma loomingut sellesse konteksti paigutada.  Töötamise meetod ja </w:t>
            </w:r>
            <w:r w:rsidRPr="00491C4F">
              <w:rPr>
                <w:rFonts w:ascii="Times New Roman" w:hAnsi="Times New Roman" w:cs="Times New Roman"/>
                <w:sz w:val="16"/>
                <w:szCs w:val="16"/>
              </w:rPr>
              <w:lastRenderedPageBreak/>
              <w:t>valitud vorm sobivad teema  oluliste aspektide väljatoomiseks ning sihtgrupp on selge. Töö algatab diskussiooni või äratab tähelepanu professionaalses keskkonnas.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E7944AF"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lastRenderedPageBreak/>
              <w:t xml:space="preserve">Töö struktuur on selge, toob välja autori loomingu või õpetamismetoodika olulisi külgi ja seisukohti ning selle komponendid loovad omavahel ühtse terviku, millel on uudseid või ootamatuid aspekte. Valitud liikumismaterjal on põhjendatud ning sobib hästi teema avamiseks. Autor oskab kasutada erinevaid meediume, mõistab ja avab töös enda kui koreograafi/juhendaja rolli, tunneb tantsukunsti põhimõisteid, töö seisukohalt olulisemaid stiile ja teooriad ning oskab oma loomingut sellesse konteksti paigutada. Töötamise meetod sobib teema avamiseks ning töö </w:t>
            </w:r>
            <w:r w:rsidRPr="00491C4F">
              <w:rPr>
                <w:rFonts w:ascii="Times New Roman" w:hAnsi="Times New Roman" w:cs="Times New Roman"/>
                <w:sz w:val="16"/>
                <w:szCs w:val="16"/>
              </w:rPr>
              <w:lastRenderedPageBreak/>
              <w:t>loomisel on arvestatud sihtgrupiga. Tööl on potentsiaali algatada diskussiooni või äratada tähelepanu professionaalses keskkonnas.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6D4CE29C"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lastRenderedPageBreak/>
              <w:t xml:space="preserve">Töö struktuur on arusaadav, teema esitlus järgib loovtööde üldisi praktikaid. Töö on terviklik, kuid puudub uudsus ja/või aktuaalsus. Liikumismaterjali on piisavalt, kuid  meediumide sidumine terviku loomisel jääb nõrgaks. Autor üldjoontes mõistab oma rolli koreograafina/juhendajana, tunneb oma töö seisukohalt olulisi mõisteid ja stiile ning paigutab töö nende konteksti. Töö materjal ja komponendid sobivad teema avamiseks, kuid nende  potentsiaal jääb lõpuni kasutamata. Töö sihtgrupp on kitsas või hägune. </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399E703C"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Töö struktuur on osaliselt ebaselge,  teema esitlus järgib tavalisi loovtööde praktikaid, töö terviklikkus on küsitav või puudub uudsus ja/või aktuaalsus. Liikumismaterjali isikupära on vähene, erinevate meediumide sidumisele on pööratud vähe tähelepanu. Autor mõistab osaliselt oma rolli koreograafina/juhendajana. Autor ei ole selgelt piiritlenud sihtgruppi, keda töösse kaasab või sellega kõnetab.</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E44877D"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Töö struktuur on ebaselge, teema esitluses puudub uudsus, töö ei moodusta tervikut. Liikumismaterjal on isikupäratu või valik põhjendamata, meediumide sidususele pole tähelepanu pööratud. Autor mõistab nõrgalt oma rolli koreograafina/juhendajana ja on raskustes töö professionaalsesse konteksti paigutamisega. Töö sihtgrupp on määratlemata.</w:t>
            </w:r>
          </w:p>
        </w:tc>
      </w:tr>
      <w:tr w:rsidR="007308DC" w:rsidRPr="00491C4F" w14:paraId="35ED113F" w14:textId="77777777" w:rsidTr="000E0F88">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6D68F13" w14:textId="77777777" w:rsidR="007308DC" w:rsidRPr="00491C4F" w:rsidRDefault="007308DC" w:rsidP="00B06FAA">
            <w:pPr>
              <w:spacing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Järeldused</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103B9975"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Tööprotsess ja lõpptulem on saanud põhjaliku analüüsi. Töö järeldused on selged ja esitatud ladusas analüütilises võtmes. Järeldustes on uudseid lähenemisnurki või seoseid, mida on asetatud laiemasse teoreetilisse/ ühiskondlikku konteksti. </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97AD0E7"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Tööprotsess ja lõpptulem on saanud asjakohase analüüsi. Töö järeldused on selged ja esitatud analüütilises võtmes. Järeldustes on uudseid lähenemisnurki ja need on asetatud avaramasse konteksti.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7AD1EFC"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Tööprotsess ja lõpptulem on saanud piisava analüüsi. Töö järeldused on asetatud laiemasse konteksti.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278A870F"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Tööprotsess ja lõpptulem on saanud minimaalse analüüsi. Töö järeldused on nõrgalt põhjendatud.</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86C184E"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Tööprotsess ja lõpptulem on nõrgalt analüüsitud (st vaid kirjeldatud). Töös puuduvad järeldused.</w:t>
            </w:r>
          </w:p>
        </w:tc>
      </w:tr>
      <w:tr w:rsidR="007308DC" w:rsidRPr="00491C4F" w14:paraId="5146EDBE" w14:textId="77777777" w:rsidTr="000E0F88">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62BB7E78" w14:textId="77777777" w:rsidR="007308DC" w:rsidRPr="00491C4F" w:rsidRDefault="007308DC" w:rsidP="00B06FAA">
            <w:pPr>
              <w:spacing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Vormistus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DEFA09A"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Töö vormistus vastab nõuetele. Tekst on akadeemilises stiilis, keeleliselt ja grammatiliselt igati korrektne ja sobib valitud teemat avama.</w:t>
            </w:r>
          </w:p>
          <w:p w14:paraId="7CF11A12"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Viitamine on korrektne.</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882147B"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vormistus vastab nõuetele. </w:t>
            </w:r>
          </w:p>
          <w:p w14:paraId="41589AE9"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Tekst on akadeemilises stiilis, keeleliselt ja grammatiliselt korrektne, kuid esineb üksikuid trükivigu.</w:t>
            </w:r>
          </w:p>
          <w:p w14:paraId="7F3BA984"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Viitamine on korrektne. </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2EE33B18"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vormistus vastab suures osas nõuetele. </w:t>
            </w:r>
          </w:p>
          <w:p w14:paraId="5E5ED139"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Viitamises ei esine põhimõttelisi vigu. Töö on valdavalt akadeemilises keeles, õigekirjas võib esineda  üksikuid ebakorrektsusi ja/või trükivigu.</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68D58D0"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vastab osaliselt vormistamise nõuetele. </w:t>
            </w:r>
          </w:p>
          <w:p w14:paraId="27950CFD"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Viitamises esineb vigu, kuid mitte põhimõttelisi. </w:t>
            </w:r>
          </w:p>
          <w:p w14:paraId="1C200F44"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keelekasutus on kohati argine, leidub õigekeelsus- ja/või trükivigu.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14F676E0"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 vastab vormistamise nõuetele osaliselt. Esineb keelelist ebakorrektsust. </w:t>
            </w:r>
          </w:p>
          <w:p w14:paraId="4E3B3AAD"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Töös on valdav argine keelepruuk. </w:t>
            </w:r>
          </w:p>
        </w:tc>
      </w:tr>
      <w:tr w:rsidR="007308DC" w:rsidRPr="007308DC" w14:paraId="4E321434" w14:textId="77777777" w:rsidTr="000E0F88">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91B6545" w14:textId="77777777" w:rsidR="007308DC" w:rsidRPr="00491C4F" w:rsidRDefault="007308DC" w:rsidP="00B06FAA">
            <w:pPr>
              <w:spacing w:line="240" w:lineRule="auto"/>
              <w:jc w:val="both"/>
              <w:rPr>
                <w:rFonts w:ascii="Times New Roman" w:hAnsi="Times New Roman" w:cs="Times New Roman"/>
                <w:b/>
                <w:sz w:val="16"/>
                <w:szCs w:val="16"/>
              </w:rPr>
            </w:pPr>
            <w:r w:rsidRPr="00491C4F">
              <w:rPr>
                <w:rFonts w:ascii="Times New Roman" w:hAnsi="Times New Roman" w:cs="Times New Roman"/>
                <w:b/>
                <w:sz w:val="16"/>
                <w:szCs w:val="16"/>
              </w:rPr>
              <w:t>Kaitsmine</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1B08DA57"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Eeskujulikult vormistatud, näitlikustatud ja aja piires ette kantud esitlus. Silmapaistev kaitsekõne (so huvi loomine oma töö teema ja sisu suhtes). Suurepärane teoreetilise materjali valdamine ja ülevaade töö tulemustest.  Oma arvamuse esitamisel väga head argumendid ja oskus ennast väljendada.  Küsimustele vastamisel on üliõpilane täpne ja ammendav.</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3DAD0004"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Korrektselt vormistatud ettekanne. Selge ja ladus kaitsekõne. Küsimustele vastates oskab üliõpilane vastuseid selgelt ja loogiliselt põhjendada. </w:t>
            </w:r>
          </w:p>
          <w:p w14:paraId="30E66D13" w14:textId="77777777" w:rsidR="007308DC" w:rsidRPr="00491C4F" w:rsidRDefault="007308DC" w:rsidP="00B06FAA">
            <w:pPr>
              <w:spacing w:line="240" w:lineRule="auto"/>
              <w:rPr>
                <w:rFonts w:ascii="Times New Roman" w:hAnsi="Times New Roman" w:cs="Times New Roman"/>
                <w:sz w:val="16"/>
                <w:szCs w:val="16"/>
              </w:rPr>
            </w:pPr>
          </w:p>
          <w:p w14:paraId="12F340A8" w14:textId="77777777" w:rsidR="007308DC" w:rsidRPr="00491C4F" w:rsidRDefault="007308DC" w:rsidP="00B06FAA">
            <w:pPr>
              <w:spacing w:line="240" w:lineRule="auto"/>
              <w:rPr>
                <w:rFonts w:ascii="Times New Roman" w:hAnsi="Times New Roman" w:cs="Times New Roman"/>
                <w:sz w:val="16"/>
                <w:szCs w:val="16"/>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19041CD7"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Selge struktuuriga ettekanne, kus esineb mõningaid ebatäpsusi. Arusaadav kaitsekõne. Vastused küsimustele on põhjendatud. </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DD3133C" w14:textId="77777777" w:rsidR="007308DC" w:rsidRPr="00491C4F"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 xml:space="preserve">Ettekandes esineb ebatäpsusi. Kaitsekõne on arusaadav, aga esitusviisis on puudusi. Üliõpilasel on raskusi oma seisukohtade põhjendamisel.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3595C84D" w14:textId="77777777" w:rsidR="007308DC" w:rsidRPr="007308DC" w:rsidRDefault="007308DC" w:rsidP="00B06FAA">
            <w:pPr>
              <w:spacing w:line="240" w:lineRule="auto"/>
              <w:rPr>
                <w:rFonts w:ascii="Times New Roman" w:hAnsi="Times New Roman" w:cs="Times New Roman"/>
                <w:sz w:val="16"/>
                <w:szCs w:val="16"/>
              </w:rPr>
            </w:pPr>
            <w:r w:rsidRPr="00491C4F">
              <w:rPr>
                <w:rFonts w:ascii="Times New Roman" w:hAnsi="Times New Roman" w:cs="Times New Roman"/>
                <w:sz w:val="16"/>
                <w:szCs w:val="16"/>
              </w:rPr>
              <w:t>Ettekandes esineb vastuolusid, vigu ja ebatäpsusi. Kaitsekõne jääb kohati arusaamatuks. Üliõpilane ei pea kinni etteantud  ajast ja on küsimustele vastates üliõpilane ebakindel, vastused on kohati arusaamatud.</w:t>
            </w:r>
          </w:p>
        </w:tc>
      </w:tr>
    </w:tbl>
    <w:p w14:paraId="05FE7499" w14:textId="77777777" w:rsidR="007308DC" w:rsidRPr="007308DC" w:rsidRDefault="007308DC" w:rsidP="007308DC">
      <w:pPr>
        <w:jc w:val="both"/>
        <w:rPr>
          <w:rFonts w:ascii="Times New Roman" w:hAnsi="Times New Roman" w:cs="Times New Roman"/>
          <w:szCs w:val="24"/>
        </w:rPr>
      </w:pPr>
    </w:p>
    <w:p w14:paraId="3437381F" w14:textId="77777777" w:rsidR="005E3CE5" w:rsidRPr="007308DC" w:rsidRDefault="005E3CE5" w:rsidP="007308DC">
      <w:pPr>
        <w:jc w:val="both"/>
        <w:rPr>
          <w:rFonts w:ascii="Times New Roman" w:hAnsi="Times New Roman" w:cs="Times New Roman"/>
          <w:szCs w:val="24"/>
        </w:rPr>
      </w:pPr>
    </w:p>
    <w:sectPr w:rsidR="005E3CE5" w:rsidRPr="007308DC" w:rsidSect="004E2B64">
      <w:headerReference w:type="even" r:id="rId7"/>
      <w:headerReference w:type="default" r:id="rId8"/>
      <w:footerReference w:type="default" r:id="rId9"/>
      <w:pgSz w:w="11906" w:h="16838"/>
      <w:pgMar w:top="1276" w:right="1276" w:bottom="1276" w:left="1701" w:header="1417" w:footer="1417"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70FF" w14:textId="77777777" w:rsidR="00BF0B28" w:rsidRDefault="00BF0B28">
      <w:pPr>
        <w:spacing w:after="0" w:line="240" w:lineRule="auto"/>
      </w:pPr>
      <w:r>
        <w:separator/>
      </w:r>
    </w:p>
  </w:endnote>
  <w:endnote w:type="continuationSeparator" w:id="0">
    <w:p w14:paraId="1B28E669" w14:textId="77777777" w:rsidR="00BF0B28" w:rsidRDefault="00BF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OpenSymbol">
    <w:altName w:val="Calibri"/>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E100" w14:textId="07B9A811" w:rsidR="005E3CE5" w:rsidRDefault="005E3C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2E81" w14:textId="77777777" w:rsidR="00BF0B28" w:rsidRDefault="00BF0B28">
      <w:pPr>
        <w:spacing w:after="0" w:line="240" w:lineRule="auto"/>
      </w:pPr>
      <w:r>
        <w:separator/>
      </w:r>
    </w:p>
  </w:footnote>
  <w:footnote w:type="continuationSeparator" w:id="0">
    <w:p w14:paraId="58987370" w14:textId="77777777" w:rsidR="00BF0B28" w:rsidRDefault="00BF0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0981316"/>
      <w:docPartObj>
        <w:docPartGallery w:val="Page Numbers (Top of Page)"/>
        <w:docPartUnique/>
      </w:docPartObj>
    </w:sdtPr>
    <w:sdtEndPr>
      <w:rPr>
        <w:rStyle w:val="PageNumber"/>
      </w:rPr>
    </w:sdtEndPr>
    <w:sdtContent>
      <w:p w14:paraId="553D9F9F" w14:textId="7936AF98" w:rsidR="004E2B64" w:rsidRDefault="004E2B64" w:rsidP="003E47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39389C" w14:textId="77777777" w:rsidR="004E2B64" w:rsidRDefault="004E2B64" w:rsidP="004E2B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574617971"/>
      <w:docPartObj>
        <w:docPartGallery w:val="Page Numbers (Top of Page)"/>
        <w:docPartUnique/>
      </w:docPartObj>
    </w:sdtPr>
    <w:sdtEndPr>
      <w:rPr>
        <w:rStyle w:val="PageNumber"/>
        <w:szCs w:val="24"/>
      </w:rPr>
    </w:sdtEndPr>
    <w:sdtContent>
      <w:p w14:paraId="67B724E5" w14:textId="06E3DC56" w:rsidR="004E2B64" w:rsidRPr="004E2B64" w:rsidRDefault="004E2B64" w:rsidP="003E47E9">
        <w:pPr>
          <w:pStyle w:val="Header"/>
          <w:framePr w:wrap="none" w:vAnchor="text" w:hAnchor="margin" w:xAlign="right" w:y="1"/>
          <w:rPr>
            <w:rStyle w:val="PageNumber"/>
            <w:rFonts w:ascii="Times New Roman" w:hAnsi="Times New Roman" w:cs="Times New Roman"/>
          </w:rPr>
        </w:pPr>
        <w:r w:rsidRPr="004E2B64">
          <w:rPr>
            <w:rStyle w:val="PageNumber"/>
            <w:rFonts w:ascii="Times New Roman" w:hAnsi="Times New Roman" w:cs="Times New Roman"/>
          </w:rPr>
          <w:fldChar w:fldCharType="begin"/>
        </w:r>
        <w:r w:rsidRPr="004E2B64">
          <w:rPr>
            <w:rStyle w:val="PageNumber"/>
            <w:rFonts w:ascii="Times New Roman" w:hAnsi="Times New Roman" w:cs="Times New Roman"/>
          </w:rPr>
          <w:instrText xml:space="preserve"> PAGE </w:instrText>
        </w:r>
        <w:r w:rsidRPr="004E2B64">
          <w:rPr>
            <w:rStyle w:val="PageNumber"/>
            <w:rFonts w:ascii="Times New Roman" w:hAnsi="Times New Roman" w:cs="Times New Roman"/>
          </w:rPr>
          <w:fldChar w:fldCharType="separate"/>
        </w:r>
        <w:r w:rsidRPr="004E2B64">
          <w:rPr>
            <w:rStyle w:val="PageNumber"/>
            <w:rFonts w:ascii="Times New Roman" w:hAnsi="Times New Roman" w:cs="Times New Roman"/>
            <w:noProof/>
          </w:rPr>
          <w:t>2</w:t>
        </w:r>
        <w:r w:rsidRPr="004E2B64">
          <w:rPr>
            <w:rStyle w:val="PageNumber"/>
            <w:rFonts w:ascii="Times New Roman" w:hAnsi="Times New Roman" w:cs="Times New Roman"/>
          </w:rPr>
          <w:fldChar w:fldCharType="end"/>
        </w:r>
      </w:p>
    </w:sdtContent>
  </w:sdt>
  <w:p w14:paraId="19658BF6" w14:textId="77777777" w:rsidR="004E2B64" w:rsidRPr="004E2B64" w:rsidRDefault="004E2B64" w:rsidP="004E2B64">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076"/>
    <w:multiLevelType w:val="hybridMultilevel"/>
    <w:tmpl w:val="0EAC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3E4B"/>
    <w:multiLevelType w:val="hybridMultilevel"/>
    <w:tmpl w:val="290CF9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8118E"/>
    <w:multiLevelType w:val="multilevel"/>
    <w:tmpl w:val="4B3EE27C"/>
    <w:lvl w:ilvl="0">
      <w:start w:val="1"/>
      <w:numFmt w:val="bullet"/>
      <w:lvlText w:val=""/>
      <w:lvlJc w:val="left"/>
      <w:pPr>
        <w:ind w:left="720" w:hanging="360"/>
      </w:pPr>
      <w:rPr>
        <w:rFonts w:ascii="Wingdings" w:hAnsi="Wingdings" w:cs="Wingdings" w:hint="default"/>
        <w:sz w:val="23"/>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0F0F5859"/>
    <w:multiLevelType w:val="multilevel"/>
    <w:tmpl w:val="2E664F0C"/>
    <w:lvl w:ilvl="0">
      <w:start w:val="1"/>
      <w:numFmt w:val="bullet"/>
      <w:lvlText w:val=""/>
      <w:lvlJc w:val="left"/>
      <w:pPr>
        <w:ind w:left="720" w:hanging="360"/>
      </w:pPr>
      <w:rPr>
        <w:rFonts w:ascii="Wingdings" w:hAnsi="Wingdings" w:cs="Wingdings" w:hint="default"/>
        <w:b w:val="0"/>
        <w:sz w:val="23"/>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10885C0A"/>
    <w:multiLevelType w:val="multilevel"/>
    <w:tmpl w:val="5E6248B2"/>
    <w:lvl w:ilvl="0">
      <w:start w:val="1"/>
      <w:numFmt w:val="bullet"/>
      <w:lvlText w:val=""/>
      <w:lvlJc w:val="left"/>
      <w:pPr>
        <w:ind w:left="720" w:hanging="360"/>
      </w:pPr>
      <w:rPr>
        <w:rFonts w:ascii="Wingdings" w:hAnsi="Wingdings" w:cs="Wingdings" w:hint="default"/>
        <w:b w:val="0"/>
        <w:sz w:val="23"/>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10AC5841"/>
    <w:multiLevelType w:val="multilevel"/>
    <w:tmpl w:val="F732C4D8"/>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19EA637C"/>
    <w:multiLevelType w:val="multilevel"/>
    <w:tmpl w:val="CACC7604"/>
    <w:lvl w:ilvl="0">
      <w:start w:val="1"/>
      <w:numFmt w:val="bullet"/>
      <w:lvlText w:val=""/>
      <w:lvlJc w:val="left"/>
      <w:pPr>
        <w:tabs>
          <w:tab w:val="num" w:pos="360"/>
        </w:tabs>
        <w:ind w:left="1080" w:hanging="360"/>
      </w:pPr>
      <w:rPr>
        <w:rFonts w:ascii="Wingdings" w:hAnsi="Wingdings" w:cs="Wingdings" w:hint="default"/>
        <w:sz w:val="24"/>
        <w:u w:val="none"/>
      </w:rPr>
    </w:lvl>
    <w:lvl w:ilvl="1">
      <w:start w:val="1"/>
      <w:numFmt w:val="bullet"/>
      <w:lvlText w:val=""/>
      <w:lvlJc w:val="left"/>
      <w:pPr>
        <w:tabs>
          <w:tab w:val="num" w:pos="360"/>
        </w:tabs>
        <w:ind w:left="1800" w:hanging="360"/>
      </w:pPr>
      <w:rPr>
        <w:rFonts w:ascii="Wingdings 2" w:hAnsi="Wingdings 2" w:cs="Wingdings 2" w:hint="default"/>
        <w:u w:val="none"/>
      </w:rPr>
    </w:lvl>
    <w:lvl w:ilvl="2">
      <w:start w:val="1"/>
      <w:numFmt w:val="bullet"/>
      <w:lvlText w:val="■"/>
      <w:lvlJc w:val="left"/>
      <w:pPr>
        <w:tabs>
          <w:tab w:val="num" w:pos="360"/>
        </w:tabs>
        <w:ind w:left="2520" w:hanging="360"/>
      </w:pPr>
      <w:rPr>
        <w:rFonts w:ascii="OpenSymbol" w:hAnsi="OpenSymbol" w:cs="OpenSymbol" w:hint="default"/>
        <w:u w:val="none"/>
      </w:rPr>
    </w:lvl>
    <w:lvl w:ilvl="3">
      <w:start w:val="1"/>
      <w:numFmt w:val="bullet"/>
      <w:lvlText w:val=""/>
      <w:lvlJc w:val="left"/>
      <w:pPr>
        <w:tabs>
          <w:tab w:val="num" w:pos="360"/>
        </w:tabs>
        <w:ind w:left="3240" w:hanging="360"/>
      </w:pPr>
      <w:rPr>
        <w:rFonts w:ascii="Wingdings" w:hAnsi="Wingdings" w:cs="Wingdings" w:hint="default"/>
        <w:u w:val="none"/>
      </w:rPr>
    </w:lvl>
    <w:lvl w:ilvl="4">
      <w:start w:val="1"/>
      <w:numFmt w:val="bullet"/>
      <w:lvlText w:val=""/>
      <w:lvlJc w:val="left"/>
      <w:pPr>
        <w:tabs>
          <w:tab w:val="num" w:pos="360"/>
        </w:tabs>
        <w:ind w:left="3960" w:hanging="360"/>
      </w:pPr>
      <w:rPr>
        <w:rFonts w:ascii="Wingdings 2" w:hAnsi="Wingdings 2" w:cs="Wingdings 2" w:hint="default"/>
        <w:u w:val="none"/>
      </w:rPr>
    </w:lvl>
    <w:lvl w:ilvl="5">
      <w:start w:val="1"/>
      <w:numFmt w:val="bullet"/>
      <w:lvlText w:val="■"/>
      <w:lvlJc w:val="left"/>
      <w:pPr>
        <w:tabs>
          <w:tab w:val="num" w:pos="360"/>
        </w:tabs>
        <w:ind w:left="4680" w:hanging="360"/>
      </w:pPr>
      <w:rPr>
        <w:rFonts w:ascii="OpenSymbol" w:hAnsi="OpenSymbol" w:cs="OpenSymbol" w:hint="default"/>
        <w:u w:val="none"/>
      </w:rPr>
    </w:lvl>
    <w:lvl w:ilvl="6">
      <w:start w:val="1"/>
      <w:numFmt w:val="bullet"/>
      <w:lvlText w:val=""/>
      <w:lvlJc w:val="left"/>
      <w:pPr>
        <w:tabs>
          <w:tab w:val="num" w:pos="360"/>
        </w:tabs>
        <w:ind w:left="5400" w:hanging="360"/>
      </w:pPr>
      <w:rPr>
        <w:rFonts w:ascii="Wingdings" w:hAnsi="Wingdings" w:cs="Wingdings" w:hint="default"/>
        <w:u w:val="none"/>
      </w:rPr>
    </w:lvl>
    <w:lvl w:ilvl="7">
      <w:start w:val="1"/>
      <w:numFmt w:val="bullet"/>
      <w:lvlText w:val=""/>
      <w:lvlJc w:val="left"/>
      <w:pPr>
        <w:tabs>
          <w:tab w:val="num" w:pos="360"/>
        </w:tabs>
        <w:ind w:left="6120" w:hanging="360"/>
      </w:pPr>
      <w:rPr>
        <w:rFonts w:ascii="Wingdings 2" w:hAnsi="Wingdings 2" w:cs="Wingdings 2" w:hint="default"/>
        <w:u w:val="none"/>
      </w:rPr>
    </w:lvl>
    <w:lvl w:ilvl="8">
      <w:start w:val="1"/>
      <w:numFmt w:val="bullet"/>
      <w:lvlText w:val="■"/>
      <w:lvlJc w:val="left"/>
      <w:pPr>
        <w:tabs>
          <w:tab w:val="num" w:pos="360"/>
        </w:tabs>
        <w:ind w:left="6840" w:hanging="360"/>
      </w:pPr>
      <w:rPr>
        <w:rFonts w:ascii="OpenSymbol" w:hAnsi="OpenSymbol" w:cs="OpenSymbol" w:hint="default"/>
        <w:u w:val="none"/>
      </w:rPr>
    </w:lvl>
  </w:abstractNum>
  <w:abstractNum w:abstractNumId="7" w15:restartNumberingAfterBreak="0">
    <w:nsid w:val="1E09091D"/>
    <w:multiLevelType w:val="hybridMultilevel"/>
    <w:tmpl w:val="B0508C3A"/>
    <w:lvl w:ilvl="0" w:tplc="FEFED9C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A91E1A"/>
    <w:multiLevelType w:val="hybridMultilevel"/>
    <w:tmpl w:val="2506BA34"/>
    <w:lvl w:ilvl="0" w:tplc="0809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D37A7F"/>
    <w:multiLevelType w:val="multilevel"/>
    <w:tmpl w:val="69B6DB86"/>
    <w:lvl w:ilvl="0">
      <w:start w:val="1"/>
      <w:numFmt w:val="bullet"/>
      <w:lvlText w:val=""/>
      <w:lvlJc w:val="left"/>
      <w:pPr>
        <w:ind w:left="720" w:hanging="360"/>
      </w:pPr>
      <w:rPr>
        <w:rFonts w:ascii="Wingdings" w:hAnsi="Wingdings" w:cs="Wingdings" w:hint="default"/>
        <w:b w:val="0"/>
        <w:sz w:val="23"/>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15:restartNumberingAfterBreak="0">
    <w:nsid w:val="2687500A"/>
    <w:multiLevelType w:val="multilevel"/>
    <w:tmpl w:val="8E2C9E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3A453F4"/>
    <w:multiLevelType w:val="hybridMultilevel"/>
    <w:tmpl w:val="E1FAC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B14702"/>
    <w:multiLevelType w:val="multilevel"/>
    <w:tmpl w:val="905EFE82"/>
    <w:lvl w:ilvl="0">
      <w:start w:val="1"/>
      <w:numFmt w:val="bullet"/>
      <w:lvlText w:val=""/>
      <w:lvlJc w:val="left"/>
      <w:pPr>
        <w:ind w:left="720" w:hanging="360"/>
      </w:pPr>
      <w:rPr>
        <w:rFonts w:ascii="Wingdings" w:hAnsi="Wingdings" w:cs="Wingdings" w:hint="default"/>
        <w:sz w:val="23"/>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3" w15:restartNumberingAfterBreak="0">
    <w:nsid w:val="3A5A4065"/>
    <w:multiLevelType w:val="multilevel"/>
    <w:tmpl w:val="71EA7F7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8163EFC"/>
    <w:multiLevelType w:val="multilevel"/>
    <w:tmpl w:val="2A600D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DB94B71"/>
    <w:multiLevelType w:val="hybridMultilevel"/>
    <w:tmpl w:val="F89C3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6729D3"/>
    <w:multiLevelType w:val="hybridMultilevel"/>
    <w:tmpl w:val="7D42A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452EBD"/>
    <w:multiLevelType w:val="multilevel"/>
    <w:tmpl w:val="6E74BC1E"/>
    <w:lvl w:ilvl="0">
      <w:start w:val="1"/>
      <w:numFmt w:val="bullet"/>
      <w:lvlText w:val=""/>
      <w:lvlJc w:val="left"/>
      <w:pPr>
        <w:ind w:left="720" w:hanging="360"/>
      </w:pPr>
      <w:rPr>
        <w:rFonts w:ascii="Wingdings" w:hAnsi="Wingdings" w:cs="Wingdings" w:hint="default"/>
        <w:b w:val="0"/>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8" w15:restartNumberingAfterBreak="0">
    <w:nsid w:val="6C181B88"/>
    <w:multiLevelType w:val="hybridMultilevel"/>
    <w:tmpl w:val="DABE6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A9D3B3C"/>
    <w:multiLevelType w:val="multilevel"/>
    <w:tmpl w:val="3CCE1634"/>
    <w:lvl w:ilvl="0">
      <w:start w:val="1"/>
      <w:numFmt w:val="bullet"/>
      <w:lvlText w:val=""/>
      <w:lvlJc w:val="left"/>
      <w:pPr>
        <w:tabs>
          <w:tab w:val="num" w:pos="720"/>
        </w:tabs>
        <w:ind w:left="720" w:hanging="360"/>
      </w:pPr>
      <w:rPr>
        <w:rFonts w:ascii="Symbol" w:hAnsi="Symbol" w:cs="OpenSymbol" w:hint="default"/>
        <w:b w:val="0"/>
        <w:sz w:val="23"/>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2"/>
  </w:num>
  <w:num w:numId="3">
    <w:abstractNumId w:val="9"/>
  </w:num>
  <w:num w:numId="4">
    <w:abstractNumId w:val="4"/>
  </w:num>
  <w:num w:numId="5">
    <w:abstractNumId w:val="5"/>
  </w:num>
  <w:num w:numId="6">
    <w:abstractNumId w:val="6"/>
  </w:num>
  <w:num w:numId="7">
    <w:abstractNumId w:val="17"/>
  </w:num>
  <w:num w:numId="8">
    <w:abstractNumId w:val="13"/>
  </w:num>
  <w:num w:numId="9">
    <w:abstractNumId w:val="3"/>
  </w:num>
  <w:num w:numId="10">
    <w:abstractNumId w:val="19"/>
  </w:num>
  <w:num w:numId="11">
    <w:abstractNumId w:val="10"/>
  </w:num>
  <w:num w:numId="12">
    <w:abstractNumId w:val="14"/>
  </w:num>
  <w:num w:numId="13">
    <w:abstractNumId w:val="7"/>
  </w:num>
  <w:num w:numId="14">
    <w:abstractNumId w:val="8"/>
  </w:num>
  <w:num w:numId="15">
    <w:abstractNumId w:val="11"/>
  </w:num>
  <w:num w:numId="16">
    <w:abstractNumId w:val="15"/>
  </w:num>
  <w:num w:numId="17">
    <w:abstractNumId w:val="18"/>
  </w:num>
  <w:num w:numId="18">
    <w:abstractNumId w:val="1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5"/>
    <w:rsid w:val="0006758C"/>
    <w:rsid w:val="00112A36"/>
    <w:rsid w:val="002A2DFE"/>
    <w:rsid w:val="00341BE6"/>
    <w:rsid w:val="003C62C6"/>
    <w:rsid w:val="00491C4F"/>
    <w:rsid w:val="004E2B64"/>
    <w:rsid w:val="0051777F"/>
    <w:rsid w:val="005E3CE5"/>
    <w:rsid w:val="006911AC"/>
    <w:rsid w:val="0070413A"/>
    <w:rsid w:val="00713F59"/>
    <w:rsid w:val="007308DC"/>
    <w:rsid w:val="00782CF7"/>
    <w:rsid w:val="00866A94"/>
    <w:rsid w:val="00986A0B"/>
    <w:rsid w:val="00A31FF0"/>
    <w:rsid w:val="00AC1665"/>
    <w:rsid w:val="00AE4505"/>
    <w:rsid w:val="00B06FAA"/>
    <w:rsid w:val="00BF0B28"/>
    <w:rsid w:val="00C137B0"/>
    <w:rsid w:val="00CC614F"/>
    <w:rsid w:val="00CD2EF0"/>
    <w:rsid w:val="00D0172C"/>
    <w:rsid w:val="00F20A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E462"/>
  <w15:docId w15:val="{C2F8E0B9-CACB-4E80-BA51-64251C5C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360" w:lineRule="auto"/>
    </w:pPr>
    <w:rPr>
      <w:rFonts w:ascii="Georgia" w:hAnsi="Georgia"/>
      <w:sz w:val="24"/>
    </w:rPr>
  </w:style>
  <w:style w:type="paragraph" w:styleId="Heading1">
    <w:name w:val="heading 1"/>
    <w:next w:val="Normal"/>
    <w:autoRedefine/>
    <w:qFormat/>
    <w:rsid w:val="00782CF7"/>
    <w:pPr>
      <w:keepNext/>
      <w:numPr>
        <w:numId w:val="8"/>
      </w:numPr>
      <w:spacing w:before="240" w:after="120" w:line="360" w:lineRule="auto"/>
      <w:outlineLvl w:val="0"/>
    </w:pPr>
    <w:rPr>
      <w:rFonts w:ascii="Times New Roman" w:eastAsia="Liberation Sans" w:hAnsi="Times New Roman" w:cs="Times New Roman"/>
      <w:b/>
      <w:sz w:val="28"/>
      <w:szCs w:val="36"/>
    </w:rPr>
  </w:style>
  <w:style w:type="paragraph" w:styleId="Heading2">
    <w:name w:val="heading 2"/>
    <w:next w:val="Normal"/>
    <w:qFormat/>
    <w:pPr>
      <w:keepNext/>
      <w:spacing w:before="200" w:after="120"/>
      <w:outlineLvl w:val="1"/>
    </w:pPr>
    <w:rPr>
      <w:rFonts w:ascii="Georgia" w:eastAsia="Liberation Sans" w:hAnsi="Georgia" w:cs="Liberation Sans"/>
      <w:b/>
      <w:sz w:val="28"/>
      <w:szCs w:val="32"/>
    </w:rPr>
  </w:style>
  <w:style w:type="paragraph" w:styleId="Heading3">
    <w:name w:val="heading 3"/>
    <w:next w:val="Normal"/>
    <w:qFormat/>
    <w:pPr>
      <w:keepNext/>
      <w:spacing w:before="140" w:after="120"/>
      <w:outlineLvl w:val="2"/>
    </w:pPr>
    <w:rPr>
      <w:rFonts w:ascii="Georgia" w:eastAsia="Liberation Sans" w:hAnsi="Georgia" w:cs="Liberation Sans"/>
      <w:b/>
      <w:sz w:val="28"/>
      <w:szCs w:val="28"/>
    </w:rPr>
  </w:style>
  <w:style w:type="paragraph" w:styleId="Heading4">
    <w:name w:val="heading 4"/>
    <w:next w:val="Normal"/>
    <w:qFormat/>
    <w:pPr>
      <w:keepNext/>
      <w:keepLines/>
      <w:spacing w:before="240" w:after="40"/>
      <w:outlineLvl w:val="3"/>
    </w:pPr>
    <w:rPr>
      <w:b/>
      <w:sz w:val="24"/>
      <w:szCs w:val="24"/>
    </w:rPr>
  </w:style>
  <w:style w:type="paragraph" w:styleId="Heading5">
    <w:name w:val="heading 5"/>
    <w:next w:val="Normal"/>
    <w:qFormat/>
    <w:pPr>
      <w:keepNext/>
      <w:keepLines/>
      <w:spacing w:before="220" w:after="40"/>
      <w:outlineLvl w:val="4"/>
    </w:pPr>
    <w:rPr>
      <w:b/>
    </w:rPr>
  </w:style>
  <w:style w:type="paragraph" w:styleId="Heading6">
    <w:name w:val="heading 6"/>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Times New Roman" w:hAnsi="Times New Roman"/>
      <w:sz w:val="23"/>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Times New Roman" w:hAnsi="Times New Roman"/>
      <w:sz w:val="23"/>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Times New Roman" w:hAnsi="Times New Roman"/>
      <w:b w:val="0"/>
      <w:sz w:val="23"/>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ascii="Times New Roman" w:hAnsi="Times New Roman"/>
      <w:b w:val="0"/>
      <w:sz w:val="23"/>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Times New Roman" w:hAnsi="Times New Roman"/>
      <w:sz w:val="23"/>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Times New Roman" w:hAnsi="Times New Roman"/>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Times New Roman" w:hAnsi="Times New Roman"/>
      <w:b w:val="0"/>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Times New Roman" w:hAnsi="Times New Roman"/>
      <w:b w:val="0"/>
      <w:sz w:val="23"/>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73">
    <w:name w:val="ListLabel 73"/>
    <w:qFormat/>
    <w:rPr>
      <w:rFonts w:ascii="Times New Roman" w:hAnsi="Times New Roman" w:cs="Wingdings"/>
      <w:sz w:val="23"/>
      <w:u w:val="none"/>
    </w:rPr>
  </w:style>
  <w:style w:type="character" w:customStyle="1" w:styleId="ListLabel74">
    <w:name w:val="ListLabel 74"/>
    <w:qFormat/>
    <w:rPr>
      <w:rFonts w:cs="Wingdings 2"/>
      <w:u w:val="none"/>
    </w:rPr>
  </w:style>
  <w:style w:type="character" w:customStyle="1" w:styleId="ListLabel75">
    <w:name w:val="ListLabel 75"/>
    <w:qFormat/>
    <w:rPr>
      <w:rFonts w:cs="OpenSymbol"/>
      <w:u w:val="none"/>
    </w:rPr>
  </w:style>
  <w:style w:type="character" w:customStyle="1" w:styleId="ListLabel76">
    <w:name w:val="ListLabel 76"/>
    <w:qFormat/>
    <w:rPr>
      <w:rFonts w:cs="Wingdings"/>
      <w:u w:val="none"/>
    </w:rPr>
  </w:style>
  <w:style w:type="character" w:customStyle="1" w:styleId="ListLabel77">
    <w:name w:val="ListLabel 77"/>
    <w:qFormat/>
    <w:rPr>
      <w:rFonts w:cs="Wingdings 2"/>
      <w:u w:val="none"/>
    </w:rPr>
  </w:style>
  <w:style w:type="character" w:customStyle="1" w:styleId="ListLabel78">
    <w:name w:val="ListLabel 78"/>
    <w:qFormat/>
    <w:rPr>
      <w:rFonts w:cs="OpenSymbol"/>
      <w:u w:val="none"/>
    </w:rPr>
  </w:style>
  <w:style w:type="character" w:customStyle="1" w:styleId="ListLabel79">
    <w:name w:val="ListLabel 79"/>
    <w:qFormat/>
    <w:rPr>
      <w:rFonts w:cs="Wingdings"/>
      <w:u w:val="none"/>
    </w:rPr>
  </w:style>
  <w:style w:type="character" w:customStyle="1" w:styleId="ListLabel80">
    <w:name w:val="ListLabel 80"/>
    <w:qFormat/>
    <w:rPr>
      <w:rFonts w:cs="Wingdings 2"/>
      <w:u w:val="none"/>
    </w:rPr>
  </w:style>
  <w:style w:type="character" w:customStyle="1" w:styleId="ListLabel81">
    <w:name w:val="ListLabel 81"/>
    <w:qFormat/>
    <w:rPr>
      <w:rFonts w:cs="OpenSymbol"/>
      <w:u w:val="none"/>
    </w:rPr>
  </w:style>
  <w:style w:type="character" w:customStyle="1" w:styleId="ListLabel82">
    <w:name w:val="ListLabel 82"/>
    <w:qFormat/>
    <w:rPr>
      <w:rFonts w:ascii="Times New Roman" w:hAnsi="Times New Roman" w:cs="Wingdings"/>
      <w:sz w:val="23"/>
      <w:u w:val="none"/>
    </w:rPr>
  </w:style>
  <w:style w:type="character" w:customStyle="1" w:styleId="ListLabel83">
    <w:name w:val="ListLabel 83"/>
    <w:qFormat/>
    <w:rPr>
      <w:rFonts w:cs="Wingdings 2"/>
      <w:u w:val="none"/>
    </w:rPr>
  </w:style>
  <w:style w:type="character" w:customStyle="1" w:styleId="ListLabel84">
    <w:name w:val="ListLabel 84"/>
    <w:qFormat/>
    <w:rPr>
      <w:rFonts w:cs="OpenSymbol"/>
      <w:u w:val="none"/>
    </w:rPr>
  </w:style>
  <w:style w:type="character" w:customStyle="1" w:styleId="ListLabel85">
    <w:name w:val="ListLabel 85"/>
    <w:qFormat/>
    <w:rPr>
      <w:rFonts w:cs="Wingdings"/>
      <w:u w:val="none"/>
    </w:rPr>
  </w:style>
  <w:style w:type="character" w:customStyle="1" w:styleId="ListLabel86">
    <w:name w:val="ListLabel 86"/>
    <w:qFormat/>
    <w:rPr>
      <w:rFonts w:cs="Wingdings 2"/>
      <w:u w:val="none"/>
    </w:rPr>
  </w:style>
  <w:style w:type="character" w:customStyle="1" w:styleId="ListLabel87">
    <w:name w:val="ListLabel 87"/>
    <w:qFormat/>
    <w:rPr>
      <w:rFonts w:cs="OpenSymbol"/>
      <w:u w:val="none"/>
    </w:rPr>
  </w:style>
  <w:style w:type="character" w:customStyle="1" w:styleId="ListLabel88">
    <w:name w:val="ListLabel 88"/>
    <w:qFormat/>
    <w:rPr>
      <w:rFonts w:cs="Wingdings"/>
      <w:u w:val="none"/>
    </w:rPr>
  </w:style>
  <w:style w:type="character" w:customStyle="1" w:styleId="ListLabel89">
    <w:name w:val="ListLabel 89"/>
    <w:qFormat/>
    <w:rPr>
      <w:rFonts w:cs="Wingdings 2"/>
      <w:u w:val="none"/>
    </w:rPr>
  </w:style>
  <w:style w:type="character" w:customStyle="1" w:styleId="ListLabel90">
    <w:name w:val="ListLabel 90"/>
    <w:qFormat/>
    <w:rPr>
      <w:rFonts w:cs="OpenSymbol"/>
      <w:u w:val="none"/>
    </w:rPr>
  </w:style>
  <w:style w:type="character" w:customStyle="1" w:styleId="ListLabel91">
    <w:name w:val="ListLabel 91"/>
    <w:qFormat/>
    <w:rPr>
      <w:rFonts w:ascii="Times New Roman" w:hAnsi="Times New Roman" w:cs="Wingdings"/>
      <w:b w:val="0"/>
      <w:sz w:val="23"/>
      <w:u w:val="none"/>
    </w:rPr>
  </w:style>
  <w:style w:type="character" w:customStyle="1" w:styleId="ListLabel92">
    <w:name w:val="ListLabel 92"/>
    <w:qFormat/>
    <w:rPr>
      <w:rFonts w:cs="Wingdings 2"/>
      <w:u w:val="none"/>
    </w:rPr>
  </w:style>
  <w:style w:type="character" w:customStyle="1" w:styleId="ListLabel93">
    <w:name w:val="ListLabel 93"/>
    <w:qFormat/>
    <w:rPr>
      <w:rFonts w:cs="OpenSymbol"/>
      <w:u w:val="none"/>
    </w:rPr>
  </w:style>
  <w:style w:type="character" w:customStyle="1" w:styleId="ListLabel94">
    <w:name w:val="ListLabel 94"/>
    <w:qFormat/>
    <w:rPr>
      <w:rFonts w:cs="Wingdings"/>
      <w:u w:val="none"/>
    </w:rPr>
  </w:style>
  <w:style w:type="character" w:customStyle="1" w:styleId="ListLabel95">
    <w:name w:val="ListLabel 95"/>
    <w:qFormat/>
    <w:rPr>
      <w:rFonts w:cs="Wingdings 2"/>
      <w:u w:val="none"/>
    </w:rPr>
  </w:style>
  <w:style w:type="character" w:customStyle="1" w:styleId="ListLabel96">
    <w:name w:val="ListLabel 96"/>
    <w:qFormat/>
    <w:rPr>
      <w:rFonts w:cs="OpenSymbol"/>
      <w:u w:val="none"/>
    </w:rPr>
  </w:style>
  <w:style w:type="character" w:customStyle="1" w:styleId="ListLabel97">
    <w:name w:val="ListLabel 97"/>
    <w:qFormat/>
    <w:rPr>
      <w:rFonts w:cs="Wingdings"/>
      <w:u w:val="none"/>
    </w:rPr>
  </w:style>
  <w:style w:type="character" w:customStyle="1" w:styleId="ListLabel98">
    <w:name w:val="ListLabel 98"/>
    <w:qFormat/>
    <w:rPr>
      <w:rFonts w:cs="Wingdings 2"/>
      <w:u w:val="none"/>
    </w:rPr>
  </w:style>
  <w:style w:type="character" w:customStyle="1" w:styleId="ListLabel99">
    <w:name w:val="ListLabel 99"/>
    <w:qFormat/>
    <w:rPr>
      <w:rFonts w:cs="OpenSymbol"/>
      <w:u w:val="none"/>
    </w:rPr>
  </w:style>
  <w:style w:type="character" w:customStyle="1" w:styleId="ListLabel100">
    <w:name w:val="ListLabel 100"/>
    <w:qFormat/>
    <w:rPr>
      <w:rFonts w:ascii="Times New Roman" w:hAnsi="Times New Roman" w:cs="Wingdings"/>
      <w:b w:val="0"/>
      <w:sz w:val="23"/>
      <w:u w:val="none"/>
    </w:rPr>
  </w:style>
  <w:style w:type="character" w:customStyle="1" w:styleId="ListLabel101">
    <w:name w:val="ListLabel 101"/>
    <w:qFormat/>
    <w:rPr>
      <w:rFonts w:cs="Wingdings 2"/>
      <w:u w:val="none"/>
    </w:rPr>
  </w:style>
  <w:style w:type="character" w:customStyle="1" w:styleId="ListLabel102">
    <w:name w:val="ListLabel 102"/>
    <w:qFormat/>
    <w:rPr>
      <w:rFonts w:cs="OpenSymbol"/>
      <w:u w:val="none"/>
    </w:rPr>
  </w:style>
  <w:style w:type="character" w:customStyle="1" w:styleId="ListLabel103">
    <w:name w:val="ListLabel 103"/>
    <w:qFormat/>
    <w:rPr>
      <w:rFonts w:cs="Wingdings"/>
      <w:u w:val="none"/>
    </w:rPr>
  </w:style>
  <w:style w:type="character" w:customStyle="1" w:styleId="ListLabel104">
    <w:name w:val="ListLabel 104"/>
    <w:qFormat/>
    <w:rPr>
      <w:rFonts w:cs="Wingdings 2"/>
      <w:u w:val="none"/>
    </w:rPr>
  </w:style>
  <w:style w:type="character" w:customStyle="1" w:styleId="ListLabel105">
    <w:name w:val="ListLabel 105"/>
    <w:qFormat/>
    <w:rPr>
      <w:rFonts w:cs="OpenSymbol"/>
      <w:u w:val="none"/>
    </w:rPr>
  </w:style>
  <w:style w:type="character" w:customStyle="1" w:styleId="ListLabel106">
    <w:name w:val="ListLabel 106"/>
    <w:qFormat/>
    <w:rPr>
      <w:rFonts w:cs="Wingdings"/>
      <w:u w:val="none"/>
    </w:rPr>
  </w:style>
  <w:style w:type="character" w:customStyle="1" w:styleId="ListLabel107">
    <w:name w:val="ListLabel 107"/>
    <w:qFormat/>
    <w:rPr>
      <w:rFonts w:cs="Wingdings 2"/>
      <w:u w:val="none"/>
    </w:rPr>
  </w:style>
  <w:style w:type="character" w:customStyle="1" w:styleId="ListLabel108">
    <w:name w:val="ListLabel 108"/>
    <w:qFormat/>
    <w:rPr>
      <w:rFonts w:cs="OpenSymbol"/>
      <w:u w:val="none"/>
    </w:rPr>
  </w:style>
  <w:style w:type="character" w:customStyle="1" w:styleId="ListLabel109">
    <w:name w:val="ListLabel 109"/>
    <w:qFormat/>
    <w:rPr>
      <w:rFonts w:ascii="Georgia" w:hAnsi="Georgia" w:cs="Wingdings"/>
      <w:sz w:val="24"/>
      <w:u w:val="none"/>
    </w:rPr>
  </w:style>
  <w:style w:type="character" w:customStyle="1" w:styleId="ListLabel110">
    <w:name w:val="ListLabel 110"/>
    <w:qFormat/>
    <w:rPr>
      <w:rFonts w:cs="Wingdings 2"/>
      <w:u w:val="none"/>
    </w:rPr>
  </w:style>
  <w:style w:type="character" w:customStyle="1" w:styleId="ListLabel111">
    <w:name w:val="ListLabel 111"/>
    <w:qFormat/>
    <w:rPr>
      <w:rFonts w:cs="OpenSymbol"/>
      <w:u w:val="none"/>
    </w:rPr>
  </w:style>
  <w:style w:type="character" w:customStyle="1" w:styleId="ListLabel112">
    <w:name w:val="ListLabel 112"/>
    <w:qFormat/>
    <w:rPr>
      <w:rFonts w:cs="Wingdings"/>
      <w:u w:val="none"/>
    </w:rPr>
  </w:style>
  <w:style w:type="character" w:customStyle="1" w:styleId="ListLabel113">
    <w:name w:val="ListLabel 113"/>
    <w:qFormat/>
    <w:rPr>
      <w:rFonts w:cs="Wingdings 2"/>
      <w:u w:val="none"/>
    </w:rPr>
  </w:style>
  <w:style w:type="character" w:customStyle="1" w:styleId="ListLabel114">
    <w:name w:val="ListLabel 114"/>
    <w:qFormat/>
    <w:rPr>
      <w:rFonts w:cs="OpenSymbol"/>
      <w:u w:val="none"/>
    </w:rPr>
  </w:style>
  <w:style w:type="character" w:customStyle="1" w:styleId="ListLabel115">
    <w:name w:val="ListLabel 115"/>
    <w:qFormat/>
    <w:rPr>
      <w:rFonts w:cs="Wingdings"/>
      <w:u w:val="none"/>
    </w:rPr>
  </w:style>
  <w:style w:type="character" w:customStyle="1" w:styleId="ListLabel116">
    <w:name w:val="ListLabel 116"/>
    <w:qFormat/>
    <w:rPr>
      <w:rFonts w:cs="Wingdings 2"/>
      <w:u w:val="none"/>
    </w:rPr>
  </w:style>
  <w:style w:type="character" w:customStyle="1" w:styleId="ListLabel117">
    <w:name w:val="ListLabel 117"/>
    <w:qFormat/>
    <w:rPr>
      <w:rFonts w:cs="OpenSymbol"/>
      <w:u w:val="none"/>
    </w:rPr>
  </w:style>
  <w:style w:type="character" w:customStyle="1" w:styleId="ListLabel118">
    <w:name w:val="ListLabel 118"/>
    <w:qFormat/>
    <w:rPr>
      <w:rFonts w:ascii="Georgia" w:hAnsi="Georgia" w:cs="Wingdings"/>
      <w:sz w:val="24"/>
      <w:u w:val="none"/>
    </w:rPr>
  </w:style>
  <w:style w:type="character" w:customStyle="1" w:styleId="ListLabel119">
    <w:name w:val="ListLabel 119"/>
    <w:qFormat/>
    <w:rPr>
      <w:rFonts w:cs="Wingdings 2"/>
      <w:u w:val="none"/>
    </w:rPr>
  </w:style>
  <w:style w:type="character" w:customStyle="1" w:styleId="ListLabel120">
    <w:name w:val="ListLabel 120"/>
    <w:qFormat/>
    <w:rPr>
      <w:rFonts w:cs="OpenSymbol"/>
      <w:u w:val="none"/>
    </w:rPr>
  </w:style>
  <w:style w:type="character" w:customStyle="1" w:styleId="ListLabel121">
    <w:name w:val="ListLabel 121"/>
    <w:qFormat/>
    <w:rPr>
      <w:rFonts w:cs="Wingdings"/>
      <w:u w:val="none"/>
    </w:rPr>
  </w:style>
  <w:style w:type="character" w:customStyle="1" w:styleId="ListLabel122">
    <w:name w:val="ListLabel 122"/>
    <w:qFormat/>
    <w:rPr>
      <w:rFonts w:cs="Wingdings 2"/>
      <w:u w:val="none"/>
    </w:rPr>
  </w:style>
  <w:style w:type="character" w:customStyle="1" w:styleId="ListLabel123">
    <w:name w:val="ListLabel 123"/>
    <w:qFormat/>
    <w:rPr>
      <w:rFonts w:cs="OpenSymbol"/>
      <w:u w:val="none"/>
    </w:rPr>
  </w:style>
  <w:style w:type="character" w:customStyle="1" w:styleId="ListLabel124">
    <w:name w:val="ListLabel 124"/>
    <w:qFormat/>
    <w:rPr>
      <w:rFonts w:cs="Wingdings"/>
      <w:u w:val="none"/>
    </w:rPr>
  </w:style>
  <w:style w:type="character" w:customStyle="1" w:styleId="ListLabel125">
    <w:name w:val="ListLabel 125"/>
    <w:qFormat/>
    <w:rPr>
      <w:rFonts w:cs="Wingdings 2"/>
      <w:u w:val="none"/>
    </w:rPr>
  </w:style>
  <w:style w:type="character" w:customStyle="1" w:styleId="ListLabel126">
    <w:name w:val="ListLabel 126"/>
    <w:qFormat/>
    <w:rPr>
      <w:rFonts w:cs="OpenSymbol"/>
      <w:u w:val="none"/>
    </w:rPr>
  </w:style>
  <w:style w:type="character" w:customStyle="1" w:styleId="ListLabel127">
    <w:name w:val="ListLabel 127"/>
    <w:qFormat/>
    <w:rPr>
      <w:rFonts w:ascii="Times New Roman" w:hAnsi="Times New Roman" w:cs="Wingdings"/>
      <w:b w:val="0"/>
      <w:sz w:val="24"/>
      <w:u w:val="none"/>
    </w:rPr>
  </w:style>
  <w:style w:type="character" w:customStyle="1" w:styleId="ListLabel128">
    <w:name w:val="ListLabel 128"/>
    <w:qFormat/>
    <w:rPr>
      <w:rFonts w:cs="Wingdings 2"/>
      <w:u w:val="none"/>
    </w:rPr>
  </w:style>
  <w:style w:type="character" w:customStyle="1" w:styleId="ListLabel129">
    <w:name w:val="ListLabel 129"/>
    <w:qFormat/>
    <w:rPr>
      <w:rFonts w:cs="OpenSymbol"/>
      <w:u w:val="none"/>
    </w:rPr>
  </w:style>
  <w:style w:type="character" w:customStyle="1" w:styleId="ListLabel130">
    <w:name w:val="ListLabel 130"/>
    <w:qFormat/>
    <w:rPr>
      <w:rFonts w:cs="Wingdings"/>
      <w:u w:val="none"/>
    </w:rPr>
  </w:style>
  <w:style w:type="character" w:customStyle="1" w:styleId="ListLabel131">
    <w:name w:val="ListLabel 131"/>
    <w:qFormat/>
    <w:rPr>
      <w:rFonts w:cs="Wingdings 2"/>
      <w:u w:val="none"/>
    </w:rPr>
  </w:style>
  <w:style w:type="character" w:customStyle="1" w:styleId="ListLabel132">
    <w:name w:val="ListLabel 132"/>
    <w:qFormat/>
    <w:rPr>
      <w:rFonts w:cs="OpenSymbol"/>
      <w:u w:val="none"/>
    </w:rPr>
  </w:style>
  <w:style w:type="character" w:customStyle="1" w:styleId="ListLabel133">
    <w:name w:val="ListLabel 133"/>
    <w:qFormat/>
    <w:rPr>
      <w:rFonts w:cs="Wingdings"/>
      <w:u w:val="none"/>
    </w:rPr>
  </w:style>
  <w:style w:type="character" w:customStyle="1" w:styleId="ListLabel134">
    <w:name w:val="ListLabel 134"/>
    <w:qFormat/>
    <w:rPr>
      <w:rFonts w:cs="Wingdings 2"/>
      <w:u w:val="none"/>
    </w:rPr>
  </w:style>
  <w:style w:type="character" w:customStyle="1" w:styleId="ListLabel135">
    <w:name w:val="ListLabel 135"/>
    <w:qFormat/>
    <w:rPr>
      <w:rFonts w:cs="OpenSymbol"/>
      <w:u w:val="none"/>
    </w:rPr>
  </w:style>
  <w:style w:type="character" w:customStyle="1" w:styleId="ListLabel136">
    <w:name w:val="ListLabel 136"/>
    <w:qFormat/>
    <w:rPr>
      <w:rFonts w:ascii="Times New Roman" w:hAnsi="Times New Roman" w:cs="Wingdings"/>
      <w:b w:val="0"/>
      <w:sz w:val="23"/>
      <w:u w:val="none"/>
    </w:rPr>
  </w:style>
  <w:style w:type="character" w:customStyle="1" w:styleId="ListLabel137">
    <w:name w:val="ListLabel 137"/>
    <w:qFormat/>
    <w:rPr>
      <w:rFonts w:cs="Wingdings 2"/>
      <w:u w:val="none"/>
    </w:rPr>
  </w:style>
  <w:style w:type="character" w:customStyle="1" w:styleId="ListLabel138">
    <w:name w:val="ListLabel 138"/>
    <w:qFormat/>
    <w:rPr>
      <w:rFonts w:cs="OpenSymbol"/>
      <w:u w:val="none"/>
    </w:rPr>
  </w:style>
  <w:style w:type="character" w:customStyle="1" w:styleId="ListLabel139">
    <w:name w:val="ListLabel 139"/>
    <w:qFormat/>
    <w:rPr>
      <w:rFonts w:cs="Wingdings"/>
      <w:u w:val="none"/>
    </w:rPr>
  </w:style>
  <w:style w:type="character" w:customStyle="1" w:styleId="ListLabel140">
    <w:name w:val="ListLabel 140"/>
    <w:qFormat/>
    <w:rPr>
      <w:rFonts w:cs="Wingdings 2"/>
      <w:u w:val="none"/>
    </w:rPr>
  </w:style>
  <w:style w:type="character" w:customStyle="1" w:styleId="ListLabel141">
    <w:name w:val="ListLabel 141"/>
    <w:qFormat/>
    <w:rPr>
      <w:rFonts w:cs="OpenSymbol"/>
      <w:u w:val="none"/>
    </w:rPr>
  </w:style>
  <w:style w:type="character" w:customStyle="1" w:styleId="ListLabel142">
    <w:name w:val="ListLabel 142"/>
    <w:qFormat/>
    <w:rPr>
      <w:rFonts w:cs="Wingdings"/>
      <w:u w:val="none"/>
    </w:rPr>
  </w:style>
  <w:style w:type="character" w:customStyle="1" w:styleId="ListLabel143">
    <w:name w:val="ListLabel 143"/>
    <w:qFormat/>
    <w:rPr>
      <w:rFonts w:cs="Wingdings 2"/>
      <w:u w:val="none"/>
    </w:rPr>
  </w:style>
  <w:style w:type="character" w:customStyle="1" w:styleId="ListLabel144">
    <w:name w:val="ListLabel 144"/>
    <w:qFormat/>
    <w:rPr>
      <w:rFonts w:cs="OpenSymbol"/>
      <w:u w:val="none"/>
    </w:rPr>
  </w:style>
  <w:style w:type="character" w:customStyle="1" w:styleId="ListLabel145">
    <w:name w:val="ListLabel 145"/>
    <w:qFormat/>
    <w:rPr>
      <w:rFonts w:ascii="Times New Roman" w:hAnsi="Times New Roman" w:cs="OpenSymbol"/>
      <w:b w:val="0"/>
      <w:sz w:val="23"/>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qFormat/>
  </w:style>
  <w:style w:type="character" w:customStyle="1" w:styleId="ListLabel154">
    <w:name w:val="ListLabel 154"/>
    <w:qFormat/>
    <w:rPr>
      <w:rFonts w:ascii="Times New Roman" w:hAnsi="Times New Roman" w:cs="Wingdings"/>
      <w:sz w:val="23"/>
      <w:u w:val="none"/>
    </w:rPr>
  </w:style>
  <w:style w:type="character" w:customStyle="1" w:styleId="ListLabel155">
    <w:name w:val="ListLabel 155"/>
    <w:qFormat/>
    <w:rPr>
      <w:rFonts w:cs="Wingdings 2"/>
      <w:u w:val="none"/>
    </w:rPr>
  </w:style>
  <w:style w:type="character" w:customStyle="1" w:styleId="ListLabel156">
    <w:name w:val="ListLabel 156"/>
    <w:qFormat/>
    <w:rPr>
      <w:rFonts w:cs="OpenSymbol"/>
      <w:u w:val="none"/>
    </w:rPr>
  </w:style>
  <w:style w:type="character" w:customStyle="1" w:styleId="ListLabel157">
    <w:name w:val="ListLabel 157"/>
    <w:qFormat/>
    <w:rPr>
      <w:rFonts w:cs="Wingdings"/>
      <w:u w:val="none"/>
    </w:rPr>
  </w:style>
  <w:style w:type="character" w:customStyle="1" w:styleId="ListLabel158">
    <w:name w:val="ListLabel 158"/>
    <w:qFormat/>
    <w:rPr>
      <w:rFonts w:cs="Wingdings 2"/>
      <w:u w:val="none"/>
    </w:rPr>
  </w:style>
  <w:style w:type="character" w:customStyle="1" w:styleId="ListLabel159">
    <w:name w:val="ListLabel 159"/>
    <w:qFormat/>
    <w:rPr>
      <w:rFonts w:cs="OpenSymbol"/>
      <w:u w:val="none"/>
    </w:rPr>
  </w:style>
  <w:style w:type="character" w:customStyle="1" w:styleId="ListLabel160">
    <w:name w:val="ListLabel 160"/>
    <w:qFormat/>
    <w:rPr>
      <w:rFonts w:cs="Wingdings"/>
      <w:u w:val="none"/>
    </w:rPr>
  </w:style>
  <w:style w:type="character" w:customStyle="1" w:styleId="ListLabel161">
    <w:name w:val="ListLabel 161"/>
    <w:qFormat/>
    <w:rPr>
      <w:rFonts w:cs="Wingdings 2"/>
      <w:u w:val="none"/>
    </w:rPr>
  </w:style>
  <w:style w:type="character" w:customStyle="1" w:styleId="ListLabel162">
    <w:name w:val="ListLabel 162"/>
    <w:qFormat/>
    <w:rPr>
      <w:rFonts w:cs="OpenSymbol"/>
      <w:u w:val="none"/>
    </w:rPr>
  </w:style>
  <w:style w:type="character" w:customStyle="1" w:styleId="ListLabel163">
    <w:name w:val="ListLabel 163"/>
    <w:qFormat/>
    <w:rPr>
      <w:rFonts w:ascii="Times New Roman" w:hAnsi="Times New Roman" w:cs="Wingdings"/>
      <w:sz w:val="23"/>
      <w:u w:val="none"/>
    </w:rPr>
  </w:style>
  <w:style w:type="character" w:customStyle="1" w:styleId="ListLabel164">
    <w:name w:val="ListLabel 164"/>
    <w:qFormat/>
    <w:rPr>
      <w:rFonts w:cs="Wingdings 2"/>
      <w:u w:val="none"/>
    </w:rPr>
  </w:style>
  <w:style w:type="character" w:customStyle="1" w:styleId="ListLabel165">
    <w:name w:val="ListLabel 165"/>
    <w:qFormat/>
    <w:rPr>
      <w:rFonts w:cs="OpenSymbol"/>
      <w:u w:val="none"/>
    </w:rPr>
  </w:style>
  <w:style w:type="character" w:customStyle="1" w:styleId="ListLabel166">
    <w:name w:val="ListLabel 166"/>
    <w:qFormat/>
    <w:rPr>
      <w:rFonts w:cs="Wingdings"/>
      <w:u w:val="none"/>
    </w:rPr>
  </w:style>
  <w:style w:type="character" w:customStyle="1" w:styleId="ListLabel167">
    <w:name w:val="ListLabel 167"/>
    <w:qFormat/>
    <w:rPr>
      <w:rFonts w:cs="Wingdings 2"/>
      <w:u w:val="none"/>
    </w:rPr>
  </w:style>
  <w:style w:type="character" w:customStyle="1" w:styleId="ListLabel168">
    <w:name w:val="ListLabel 168"/>
    <w:qFormat/>
    <w:rPr>
      <w:rFonts w:cs="OpenSymbol"/>
      <w:u w:val="none"/>
    </w:rPr>
  </w:style>
  <w:style w:type="character" w:customStyle="1" w:styleId="ListLabel169">
    <w:name w:val="ListLabel 169"/>
    <w:qFormat/>
    <w:rPr>
      <w:rFonts w:cs="Wingdings"/>
      <w:u w:val="none"/>
    </w:rPr>
  </w:style>
  <w:style w:type="character" w:customStyle="1" w:styleId="ListLabel170">
    <w:name w:val="ListLabel 170"/>
    <w:qFormat/>
    <w:rPr>
      <w:rFonts w:cs="Wingdings 2"/>
      <w:u w:val="none"/>
    </w:rPr>
  </w:style>
  <w:style w:type="character" w:customStyle="1" w:styleId="ListLabel171">
    <w:name w:val="ListLabel 171"/>
    <w:qFormat/>
    <w:rPr>
      <w:rFonts w:cs="OpenSymbol"/>
      <w:u w:val="none"/>
    </w:rPr>
  </w:style>
  <w:style w:type="character" w:customStyle="1" w:styleId="ListLabel172">
    <w:name w:val="ListLabel 172"/>
    <w:qFormat/>
    <w:rPr>
      <w:rFonts w:cs="Wingdings"/>
      <w:b w:val="0"/>
      <w:sz w:val="23"/>
      <w:u w:val="none"/>
    </w:rPr>
  </w:style>
  <w:style w:type="character" w:customStyle="1" w:styleId="ListLabel173">
    <w:name w:val="ListLabel 173"/>
    <w:qFormat/>
    <w:rPr>
      <w:rFonts w:cs="Wingdings 2"/>
      <w:u w:val="none"/>
    </w:rPr>
  </w:style>
  <w:style w:type="character" w:customStyle="1" w:styleId="ListLabel174">
    <w:name w:val="ListLabel 174"/>
    <w:qFormat/>
    <w:rPr>
      <w:rFonts w:cs="OpenSymbol"/>
      <w:u w:val="none"/>
    </w:rPr>
  </w:style>
  <w:style w:type="character" w:customStyle="1" w:styleId="ListLabel175">
    <w:name w:val="ListLabel 175"/>
    <w:qFormat/>
    <w:rPr>
      <w:rFonts w:cs="Wingdings"/>
      <w:u w:val="none"/>
    </w:rPr>
  </w:style>
  <w:style w:type="character" w:customStyle="1" w:styleId="ListLabel176">
    <w:name w:val="ListLabel 176"/>
    <w:qFormat/>
    <w:rPr>
      <w:rFonts w:cs="Wingdings 2"/>
      <w:u w:val="none"/>
    </w:rPr>
  </w:style>
  <w:style w:type="character" w:customStyle="1" w:styleId="ListLabel177">
    <w:name w:val="ListLabel 177"/>
    <w:qFormat/>
    <w:rPr>
      <w:rFonts w:cs="OpenSymbol"/>
      <w:u w:val="none"/>
    </w:rPr>
  </w:style>
  <w:style w:type="character" w:customStyle="1" w:styleId="ListLabel178">
    <w:name w:val="ListLabel 178"/>
    <w:qFormat/>
    <w:rPr>
      <w:rFonts w:cs="Wingdings"/>
      <w:u w:val="none"/>
    </w:rPr>
  </w:style>
  <w:style w:type="character" w:customStyle="1" w:styleId="ListLabel179">
    <w:name w:val="ListLabel 179"/>
    <w:qFormat/>
    <w:rPr>
      <w:rFonts w:cs="Wingdings 2"/>
      <w:u w:val="none"/>
    </w:rPr>
  </w:style>
  <w:style w:type="character" w:customStyle="1" w:styleId="ListLabel180">
    <w:name w:val="ListLabel 180"/>
    <w:qFormat/>
    <w:rPr>
      <w:rFonts w:cs="OpenSymbol"/>
      <w:u w:val="none"/>
    </w:rPr>
  </w:style>
  <w:style w:type="character" w:customStyle="1" w:styleId="ListLabel181">
    <w:name w:val="ListLabel 181"/>
    <w:qFormat/>
    <w:rPr>
      <w:rFonts w:ascii="Times New Roman" w:hAnsi="Times New Roman" w:cs="Wingdings"/>
      <w:b w:val="0"/>
      <w:sz w:val="23"/>
      <w:u w:val="none"/>
    </w:rPr>
  </w:style>
  <w:style w:type="character" w:customStyle="1" w:styleId="ListLabel182">
    <w:name w:val="ListLabel 182"/>
    <w:qFormat/>
    <w:rPr>
      <w:rFonts w:cs="Wingdings 2"/>
      <w:u w:val="none"/>
    </w:rPr>
  </w:style>
  <w:style w:type="character" w:customStyle="1" w:styleId="ListLabel183">
    <w:name w:val="ListLabel 183"/>
    <w:qFormat/>
    <w:rPr>
      <w:rFonts w:cs="OpenSymbol"/>
      <w:u w:val="none"/>
    </w:rPr>
  </w:style>
  <w:style w:type="character" w:customStyle="1" w:styleId="ListLabel184">
    <w:name w:val="ListLabel 184"/>
    <w:qFormat/>
    <w:rPr>
      <w:rFonts w:cs="Wingdings"/>
      <w:u w:val="none"/>
    </w:rPr>
  </w:style>
  <w:style w:type="character" w:customStyle="1" w:styleId="ListLabel185">
    <w:name w:val="ListLabel 185"/>
    <w:qFormat/>
    <w:rPr>
      <w:rFonts w:cs="Wingdings 2"/>
      <w:u w:val="none"/>
    </w:rPr>
  </w:style>
  <w:style w:type="character" w:customStyle="1" w:styleId="ListLabel186">
    <w:name w:val="ListLabel 186"/>
    <w:qFormat/>
    <w:rPr>
      <w:rFonts w:cs="OpenSymbol"/>
      <w:u w:val="none"/>
    </w:rPr>
  </w:style>
  <w:style w:type="character" w:customStyle="1" w:styleId="ListLabel187">
    <w:name w:val="ListLabel 187"/>
    <w:qFormat/>
    <w:rPr>
      <w:rFonts w:cs="Wingdings"/>
      <w:u w:val="none"/>
    </w:rPr>
  </w:style>
  <w:style w:type="character" w:customStyle="1" w:styleId="ListLabel188">
    <w:name w:val="ListLabel 188"/>
    <w:qFormat/>
    <w:rPr>
      <w:rFonts w:cs="Wingdings 2"/>
      <w:u w:val="none"/>
    </w:rPr>
  </w:style>
  <w:style w:type="character" w:customStyle="1" w:styleId="ListLabel189">
    <w:name w:val="ListLabel 189"/>
    <w:qFormat/>
    <w:rPr>
      <w:rFonts w:cs="OpenSymbol"/>
      <w:u w:val="none"/>
    </w:rPr>
  </w:style>
  <w:style w:type="character" w:customStyle="1" w:styleId="ListLabel190">
    <w:name w:val="ListLabel 190"/>
    <w:qFormat/>
    <w:rPr>
      <w:rFonts w:ascii="Georgia" w:hAnsi="Georgia" w:cs="Wingdings"/>
      <w:sz w:val="24"/>
      <w:u w:val="none"/>
    </w:rPr>
  </w:style>
  <w:style w:type="character" w:customStyle="1" w:styleId="ListLabel191">
    <w:name w:val="ListLabel 191"/>
    <w:qFormat/>
    <w:rPr>
      <w:rFonts w:cs="Wingdings 2"/>
      <w:u w:val="none"/>
    </w:rPr>
  </w:style>
  <w:style w:type="character" w:customStyle="1" w:styleId="ListLabel192">
    <w:name w:val="ListLabel 192"/>
    <w:qFormat/>
    <w:rPr>
      <w:rFonts w:cs="OpenSymbol"/>
      <w:u w:val="none"/>
    </w:rPr>
  </w:style>
  <w:style w:type="character" w:customStyle="1" w:styleId="ListLabel193">
    <w:name w:val="ListLabel 193"/>
    <w:qFormat/>
    <w:rPr>
      <w:rFonts w:cs="Wingdings"/>
      <w:u w:val="none"/>
    </w:rPr>
  </w:style>
  <w:style w:type="character" w:customStyle="1" w:styleId="ListLabel194">
    <w:name w:val="ListLabel 194"/>
    <w:qFormat/>
    <w:rPr>
      <w:rFonts w:cs="Wingdings 2"/>
      <w:u w:val="none"/>
    </w:rPr>
  </w:style>
  <w:style w:type="character" w:customStyle="1" w:styleId="ListLabel195">
    <w:name w:val="ListLabel 195"/>
    <w:qFormat/>
    <w:rPr>
      <w:rFonts w:cs="OpenSymbol"/>
      <w:u w:val="none"/>
    </w:rPr>
  </w:style>
  <w:style w:type="character" w:customStyle="1" w:styleId="ListLabel196">
    <w:name w:val="ListLabel 196"/>
    <w:qFormat/>
    <w:rPr>
      <w:rFonts w:cs="Wingdings"/>
      <w:u w:val="none"/>
    </w:rPr>
  </w:style>
  <w:style w:type="character" w:customStyle="1" w:styleId="ListLabel197">
    <w:name w:val="ListLabel 197"/>
    <w:qFormat/>
    <w:rPr>
      <w:rFonts w:cs="Wingdings 2"/>
      <w:u w:val="none"/>
    </w:rPr>
  </w:style>
  <w:style w:type="character" w:customStyle="1" w:styleId="ListLabel198">
    <w:name w:val="ListLabel 198"/>
    <w:qFormat/>
    <w:rPr>
      <w:rFonts w:cs="OpenSymbol"/>
      <w:u w:val="none"/>
    </w:rPr>
  </w:style>
  <w:style w:type="character" w:customStyle="1" w:styleId="ListLabel199">
    <w:name w:val="ListLabel 199"/>
    <w:qFormat/>
    <w:rPr>
      <w:rFonts w:ascii="Georgia" w:hAnsi="Georgia" w:cs="Wingdings"/>
      <w:sz w:val="24"/>
      <w:u w:val="none"/>
    </w:rPr>
  </w:style>
  <w:style w:type="character" w:customStyle="1" w:styleId="ListLabel200">
    <w:name w:val="ListLabel 200"/>
    <w:qFormat/>
    <w:rPr>
      <w:rFonts w:cs="Wingdings 2"/>
      <w:u w:val="none"/>
    </w:rPr>
  </w:style>
  <w:style w:type="character" w:customStyle="1" w:styleId="ListLabel201">
    <w:name w:val="ListLabel 201"/>
    <w:qFormat/>
    <w:rPr>
      <w:rFonts w:cs="OpenSymbol"/>
      <w:u w:val="none"/>
    </w:rPr>
  </w:style>
  <w:style w:type="character" w:customStyle="1" w:styleId="ListLabel202">
    <w:name w:val="ListLabel 202"/>
    <w:qFormat/>
    <w:rPr>
      <w:rFonts w:cs="Wingdings"/>
      <w:u w:val="none"/>
    </w:rPr>
  </w:style>
  <w:style w:type="character" w:customStyle="1" w:styleId="ListLabel203">
    <w:name w:val="ListLabel 203"/>
    <w:qFormat/>
    <w:rPr>
      <w:rFonts w:cs="Wingdings 2"/>
      <w:u w:val="none"/>
    </w:rPr>
  </w:style>
  <w:style w:type="character" w:customStyle="1" w:styleId="ListLabel204">
    <w:name w:val="ListLabel 204"/>
    <w:qFormat/>
    <w:rPr>
      <w:rFonts w:cs="OpenSymbol"/>
      <w:u w:val="none"/>
    </w:rPr>
  </w:style>
  <w:style w:type="character" w:customStyle="1" w:styleId="ListLabel205">
    <w:name w:val="ListLabel 205"/>
    <w:qFormat/>
    <w:rPr>
      <w:rFonts w:cs="Wingdings"/>
      <w:u w:val="none"/>
    </w:rPr>
  </w:style>
  <w:style w:type="character" w:customStyle="1" w:styleId="ListLabel206">
    <w:name w:val="ListLabel 206"/>
    <w:qFormat/>
    <w:rPr>
      <w:rFonts w:cs="Wingdings 2"/>
      <w:u w:val="none"/>
    </w:rPr>
  </w:style>
  <w:style w:type="character" w:customStyle="1" w:styleId="ListLabel207">
    <w:name w:val="ListLabel 207"/>
    <w:qFormat/>
    <w:rPr>
      <w:rFonts w:cs="OpenSymbol"/>
      <w:u w:val="none"/>
    </w:rPr>
  </w:style>
  <w:style w:type="character" w:customStyle="1" w:styleId="ListLabel208">
    <w:name w:val="ListLabel 208"/>
    <w:qFormat/>
    <w:rPr>
      <w:rFonts w:cs="Wingdings"/>
      <w:b w:val="0"/>
      <w:sz w:val="24"/>
      <w:u w:val="none"/>
    </w:rPr>
  </w:style>
  <w:style w:type="character" w:customStyle="1" w:styleId="ListLabel209">
    <w:name w:val="ListLabel 209"/>
    <w:qFormat/>
    <w:rPr>
      <w:rFonts w:cs="Wingdings 2"/>
      <w:u w:val="none"/>
    </w:rPr>
  </w:style>
  <w:style w:type="character" w:customStyle="1" w:styleId="ListLabel210">
    <w:name w:val="ListLabel 210"/>
    <w:qFormat/>
    <w:rPr>
      <w:rFonts w:cs="OpenSymbol"/>
      <w:u w:val="none"/>
    </w:rPr>
  </w:style>
  <w:style w:type="character" w:customStyle="1" w:styleId="ListLabel211">
    <w:name w:val="ListLabel 211"/>
    <w:qFormat/>
    <w:rPr>
      <w:rFonts w:cs="Wingdings"/>
      <w:u w:val="none"/>
    </w:rPr>
  </w:style>
  <w:style w:type="character" w:customStyle="1" w:styleId="ListLabel212">
    <w:name w:val="ListLabel 212"/>
    <w:qFormat/>
    <w:rPr>
      <w:rFonts w:cs="Wingdings 2"/>
      <w:u w:val="none"/>
    </w:rPr>
  </w:style>
  <w:style w:type="character" w:customStyle="1" w:styleId="ListLabel213">
    <w:name w:val="ListLabel 213"/>
    <w:qFormat/>
    <w:rPr>
      <w:rFonts w:cs="OpenSymbol"/>
      <w:u w:val="none"/>
    </w:rPr>
  </w:style>
  <w:style w:type="character" w:customStyle="1" w:styleId="ListLabel214">
    <w:name w:val="ListLabel 214"/>
    <w:qFormat/>
    <w:rPr>
      <w:rFonts w:cs="Wingdings"/>
      <w:u w:val="none"/>
    </w:rPr>
  </w:style>
  <w:style w:type="character" w:customStyle="1" w:styleId="ListLabel215">
    <w:name w:val="ListLabel 215"/>
    <w:qFormat/>
    <w:rPr>
      <w:rFonts w:cs="Wingdings 2"/>
      <w:u w:val="none"/>
    </w:rPr>
  </w:style>
  <w:style w:type="character" w:customStyle="1" w:styleId="ListLabel216">
    <w:name w:val="ListLabel 216"/>
    <w:qFormat/>
    <w:rPr>
      <w:rFonts w:cs="OpenSymbol"/>
      <w:u w:val="none"/>
    </w:rPr>
  </w:style>
  <w:style w:type="character" w:customStyle="1" w:styleId="ListLabel217">
    <w:name w:val="ListLabel 217"/>
    <w:qFormat/>
    <w:rPr>
      <w:rFonts w:ascii="Times New Roman" w:hAnsi="Times New Roman" w:cs="Wingdings"/>
      <w:b w:val="0"/>
      <w:sz w:val="23"/>
      <w:u w:val="none"/>
    </w:rPr>
  </w:style>
  <w:style w:type="character" w:customStyle="1" w:styleId="ListLabel218">
    <w:name w:val="ListLabel 218"/>
    <w:qFormat/>
    <w:rPr>
      <w:rFonts w:cs="Wingdings 2"/>
      <w:u w:val="none"/>
    </w:rPr>
  </w:style>
  <w:style w:type="character" w:customStyle="1" w:styleId="ListLabel219">
    <w:name w:val="ListLabel 219"/>
    <w:qFormat/>
    <w:rPr>
      <w:rFonts w:cs="OpenSymbol"/>
      <w:u w:val="none"/>
    </w:rPr>
  </w:style>
  <w:style w:type="character" w:customStyle="1" w:styleId="ListLabel220">
    <w:name w:val="ListLabel 220"/>
    <w:qFormat/>
    <w:rPr>
      <w:rFonts w:cs="Wingdings"/>
      <w:u w:val="none"/>
    </w:rPr>
  </w:style>
  <w:style w:type="character" w:customStyle="1" w:styleId="ListLabel221">
    <w:name w:val="ListLabel 221"/>
    <w:qFormat/>
    <w:rPr>
      <w:rFonts w:cs="Wingdings 2"/>
      <w:u w:val="none"/>
    </w:rPr>
  </w:style>
  <w:style w:type="character" w:customStyle="1" w:styleId="ListLabel222">
    <w:name w:val="ListLabel 222"/>
    <w:qFormat/>
    <w:rPr>
      <w:rFonts w:cs="OpenSymbol"/>
      <w:u w:val="none"/>
    </w:rPr>
  </w:style>
  <w:style w:type="character" w:customStyle="1" w:styleId="ListLabel223">
    <w:name w:val="ListLabel 223"/>
    <w:qFormat/>
    <w:rPr>
      <w:rFonts w:cs="Wingdings"/>
      <w:u w:val="none"/>
    </w:rPr>
  </w:style>
  <w:style w:type="character" w:customStyle="1" w:styleId="ListLabel224">
    <w:name w:val="ListLabel 224"/>
    <w:qFormat/>
    <w:rPr>
      <w:rFonts w:cs="Wingdings 2"/>
      <w:u w:val="none"/>
    </w:rPr>
  </w:style>
  <w:style w:type="character" w:customStyle="1" w:styleId="ListLabel225">
    <w:name w:val="ListLabel 225"/>
    <w:qFormat/>
    <w:rPr>
      <w:rFonts w:cs="OpenSymbol"/>
      <w:u w:val="none"/>
    </w:rPr>
  </w:style>
  <w:style w:type="character" w:customStyle="1" w:styleId="ListLabel226">
    <w:name w:val="ListLabel 226"/>
    <w:qFormat/>
    <w:rPr>
      <w:rFonts w:ascii="Times New Roman" w:hAnsi="Times New Roman" w:cs="OpenSymbol"/>
      <w:b w:val="0"/>
      <w:sz w:val="23"/>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Times New Roman" w:hAnsi="Times New Roman" w:cs="Wingdings"/>
      <w:sz w:val="23"/>
      <w:u w:val="none"/>
    </w:rPr>
  </w:style>
  <w:style w:type="character" w:customStyle="1" w:styleId="ListLabel236">
    <w:name w:val="ListLabel 236"/>
    <w:qFormat/>
    <w:rPr>
      <w:rFonts w:cs="Wingdings 2"/>
      <w:u w:val="none"/>
    </w:rPr>
  </w:style>
  <w:style w:type="character" w:customStyle="1" w:styleId="ListLabel237">
    <w:name w:val="ListLabel 237"/>
    <w:qFormat/>
    <w:rPr>
      <w:rFonts w:cs="OpenSymbol"/>
      <w:u w:val="none"/>
    </w:rPr>
  </w:style>
  <w:style w:type="character" w:customStyle="1" w:styleId="ListLabel238">
    <w:name w:val="ListLabel 238"/>
    <w:qFormat/>
    <w:rPr>
      <w:rFonts w:cs="Wingdings"/>
      <w:u w:val="none"/>
    </w:rPr>
  </w:style>
  <w:style w:type="character" w:customStyle="1" w:styleId="ListLabel239">
    <w:name w:val="ListLabel 239"/>
    <w:qFormat/>
    <w:rPr>
      <w:rFonts w:cs="Wingdings 2"/>
      <w:u w:val="none"/>
    </w:rPr>
  </w:style>
  <w:style w:type="character" w:customStyle="1" w:styleId="ListLabel240">
    <w:name w:val="ListLabel 240"/>
    <w:qFormat/>
    <w:rPr>
      <w:rFonts w:cs="OpenSymbol"/>
      <w:u w:val="none"/>
    </w:rPr>
  </w:style>
  <w:style w:type="character" w:customStyle="1" w:styleId="ListLabel241">
    <w:name w:val="ListLabel 241"/>
    <w:qFormat/>
    <w:rPr>
      <w:rFonts w:cs="Wingdings"/>
      <w:u w:val="none"/>
    </w:rPr>
  </w:style>
  <w:style w:type="character" w:customStyle="1" w:styleId="ListLabel242">
    <w:name w:val="ListLabel 242"/>
    <w:qFormat/>
    <w:rPr>
      <w:rFonts w:cs="Wingdings 2"/>
      <w:u w:val="none"/>
    </w:rPr>
  </w:style>
  <w:style w:type="character" w:customStyle="1" w:styleId="ListLabel243">
    <w:name w:val="ListLabel 243"/>
    <w:qFormat/>
    <w:rPr>
      <w:rFonts w:cs="OpenSymbol"/>
      <w:u w:val="none"/>
    </w:rPr>
  </w:style>
  <w:style w:type="character" w:customStyle="1" w:styleId="ListLabel244">
    <w:name w:val="ListLabel 244"/>
    <w:qFormat/>
    <w:rPr>
      <w:rFonts w:ascii="Times New Roman" w:hAnsi="Times New Roman" w:cs="Wingdings"/>
      <w:sz w:val="23"/>
      <w:u w:val="none"/>
    </w:rPr>
  </w:style>
  <w:style w:type="character" w:customStyle="1" w:styleId="ListLabel245">
    <w:name w:val="ListLabel 245"/>
    <w:qFormat/>
    <w:rPr>
      <w:rFonts w:cs="Wingdings 2"/>
      <w:u w:val="none"/>
    </w:rPr>
  </w:style>
  <w:style w:type="character" w:customStyle="1" w:styleId="ListLabel246">
    <w:name w:val="ListLabel 246"/>
    <w:qFormat/>
    <w:rPr>
      <w:rFonts w:cs="OpenSymbol"/>
      <w:u w:val="none"/>
    </w:rPr>
  </w:style>
  <w:style w:type="character" w:customStyle="1" w:styleId="ListLabel247">
    <w:name w:val="ListLabel 247"/>
    <w:qFormat/>
    <w:rPr>
      <w:rFonts w:cs="Wingdings"/>
      <w:u w:val="none"/>
    </w:rPr>
  </w:style>
  <w:style w:type="character" w:customStyle="1" w:styleId="ListLabel248">
    <w:name w:val="ListLabel 248"/>
    <w:qFormat/>
    <w:rPr>
      <w:rFonts w:cs="Wingdings 2"/>
      <w:u w:val="none"/>
    </w:rPr>
  </w:style>
  <w:style w:type="character" w:customStyle="1" w:styleId="ListLabel249">
    <w:name w:val="ListLabel 249"/>
    <w:qFormat/>
    <w:rPr>
      <w:rFonts w:cs="OpenSymbol"/>
      <w:u w:val="none"/>
    </w:rPr>
  </w:style>
  <w:style w:type="character" w:customStyle="1" w:styleId="ListLabel250">
    <w:name w:val="ListLabel 250"/>
    <w:qFormat/>
    <w:rPr>
      <w:rFonts w:cs="Wingdings"/>
      <w:u w:val="none"/>
    </w:rPr>
  </w:style>
  <w:style w:type="character" w:customStyle="1" w:styleId="ListLabel251">
    <w:name w:val="ListLabel 251"/>
    <w:qFormat/>
    <w:rPr>
      <w:rFonts w:cs="Wingdings 2"/>
      <w:u w:val="none"/>
    </w:rPr>
  </w:style>
  <w:style w:type="character" w:customStyle="1" w:styleId="ListLabel252">
    <w:name w:val="ListLabel 252"/>
    <w:qFormat/>
    <w:rPr>
      <w:rFonts w:cs="OpenSymbol"/>
      <w:u w:val="none"/>
    </w:rPr>
  </w:style>
  <w:style w:type="character" w:customStyle="1" w:styleId="ListLabel253">
    <w:name w:val="ListLabel 253"/>
    <w:qFormat/>
    <w:rPr>
      <w:rFonts w:cs="Wingdings"/>
      <w:b w:val="0"/>
      <w:sz w:val="23"/>
      <w:u w:val="none"/>
    </w:rPr>
  </w:style>
  <w:style w:type="character" w:customStyle="1" w:styleId="ListLabel254">
    <w:name w:val="ListLabel 254"/>
    <w:qFormat/>
    <w:rPr>
      <w:rFonts w:cs="Wingdings 2"/>
      <w:u w:val="none"/>
    </w:rPr>
  </w:style>
  <w:style w:type="character" w:customStyle="1" w:styleId="ListLabel255">
    <w:name w:val="ListLabel 255"/>
    <w:qFormat/>
    <w:rPr>
      <w:rFonts w:cs="OpenSymbol"/>
      <w:u w:val="none"/>
    </w:rPr>
  </w:style>
  <w:style w:type="character" w:customStyle="1" w:styleId="ListLabel256">
    <w:name w:val="ListLabel 256"/>
    <w:qFormat/>
    <w:rPr>
      <w:rFonts w:cs="Wingdings"/>
      <w:u w:val="none"/>
    </w:rPr>
  </w:style>
  <w:style w:type="character" w:customStyle="1" w:styleId="ListLabel257">
    <w:name w:val="ListLabel 257"/>
    <w:qFormat/>
    <w:rPr>
      <w:rFonts w:cs="Wingdings 2"/>
      <w:u w:val="none"/>
    </w:rPr>
  </w:style>
  <w:style w:type="character" w:customStyle="1" w:styleId="ListLabel258">
    <w:name w:val="ListLabel 258"/>
    <w:qFormat/>
    <w:rPr>
      <w:rFonts w:cs="OpenSymbol"/>
      <w:u w:val="none"/>
    </w:rPr>
  </w:style>
  <w:style w:type="character" w:customStyle="1" w:styleId="ListLabel259">
    <w:name w:val="ListLabel 259"/>
    <w:qFormat/>
    <w:rPr>
      <w:rFonts w:cs="Wingdings"/>
      <w:u w:val="none"/>
    </w:rPr>
  </w:style>
  <w:style w:type="character" w:customStyle="1" w:styleId="ListLabel260">
    <w:name w:val="ListLabel 260"/>
    <w:qFormat/>
    <w:rPr>
      <w:rFonts w:cs="Wingdings 2"/>
      <w:u w:val="none"/>
    </w:rPr>
  </w:style>
  <w:style w:type="character" w:customStyle="1" w:styleId="ListLabel261">
    <w:name w:val="ListLabel 261"/>
    <w:qFormat/>
    <w:rPr>
      <w:rFonts w:cs="OpenSymbol"/>
      <w:u w:val="none"/>
    </w:rPr>
  </w:style>
  <w:style w:type="character" w:customStyle="1" w:styleId="ListLabel262">
    <w:name w:val="ListLabel 262"/>
    <w:qFormat/>
    <w:rPr>
      <w:rFonts w:ascii="Times New Roman" w:hAnsi="Times New Roman" w:cs="Wingdings"/>
      <w:b w:val="0"/>
      <w:sz w:val="23"/>
      <w:u w:val="none"/>
    </w:rPr>
  </w:style>
  <w:style w:type="character" w:customStyle="1" w:styleId="ListLabel263">
    <w:name w:val="ListLabel 263"/>
    <w:qFormat/>
    <w:rPr>
      <w:rFonts w:cs="Wingdings 2"/>
      <w:u w:val="none"/>
    </w:rPr>
  </w:style>
  <w:style w:type="character" w:customStyle="1" w:styleId="ListLabel264">
    <w:name w:val="ListLabel 264"/>
    <w:qFormat/>
    <w:rPr>
      <w:rFonts w:cs="OpenSymbol"/>
      <w:u w:val="none"/>
    </w:rPr>
  </w:style>
  <w:style w:type="character" w:customStyle="1" w:styleId="ListLabel265">
    <w:name w:val="ListLabel 265"/>
    <w:qFormat/>
    <w:rPr>
      <w:rFonts w:cs="Wingdings"/>
      <w:u w:val="none"/>
    </w:rPr>
  </w:style>
  <w:style w:type="character" w:customStyle="1" w:styleId="ListLabel266">
    <w:name w:val="ListLabel 266"/>
    <w:qFormat/>
    <w:rPr>
      <w:rFonts w:cs="Wingdings 2"/>
      <w:u w:val="none"/>
    </w:rPr>
  </w:style>
  <w:style w:type="character" w:customStyle="1" w:styleId="ListLabel267">
    <w:name w:val="ListLabel 267"/>
    <w:qFormat/>
    <w:rPr>
      <w:rFonts w:cs="OpenSymbol"/>
      <w:u w:val="none"/>
    </w:rPr>
  </w:style>
  <w:style w:type="character" w:customStyle="1" w:styleId="ListLabel268">
    <w:name w:val="ListLabel 268"/>
    <w:qFormat/>
    <w:rPr>
      <w:rFonts w:cs="Wingdings"/>
      <w:u w:val="none"/>
    </w:rPr>
  </w:style>
  <w:style w:type="character" w:customStyle="1" w:styleId="ListLabel269">
    <w:name w:val="ListLabel 269"/>
    <w:qFormat/>
    <w:rPr>
      <w:rFonts w:cs="Wingdings 2"/>
      <w:u w:val="none"/>
    </w:rPr>
  </w:style>
  <w:style w:type="character" w:customStyle="1" w:styleId="ListLabel270">
    <w:name w:val="ListLabel 270"/>
    <w:qFormat/>
    <w:rPr>
      <w:rFonts w:cs="OpenSymbol"/>
      <w:u w:val="none"/>
    </w:rPr>
  </w:style>
  <w:style w:type="character" w:customStyle="1" w:styleId="ListLabel271">
    <w:name w:val="ListLabel 271"/>
    <w:qFormat/>
    <w:rPr>
      <w:rFonts w:ascii="Georgia" w:hAnsi="Georgia" w:cs="Wingdings"/>
      <w:sz w:val="24"/>
      <w:u w:val="none"/>
    </w:rPr>
  </w:style>
  <w:style w:type="character" w:customStyle="1" w:styleId="ListLabel272">
    <w:name w:val="ListLabel 272"/>
    <w:qFormat/>
    <w:rPr>
      <w:rFonts w:cs="Wingdings 2"/>
      <w:u w:val="none"/>
    </w:rPr>
  </w:style>
  <w:style w:type="character" w:customStyle="1" w:styleId="ListLabel273">
    <w:name w:val="ListLabel 273"/>
    <w:qFormat/>
    <w:rPr>
      <w:rFonts w:cs="OpenSymbol"/>
      <w:u w:val="none"/>
    </w:rPr>
  </w:style>
  <w:style w:type="character" w:customStyle="1" w:styleId="ListLabel274">
    <w:name w:val="ListLabel 274"/>
    <w:qFormat/>
    <w:rPr>
      <w:rFonts w:cs="Wingdings"/>
      <w:u w:val="none"/>
    </w:rPr>
  </w:style>
  <w:style w:type="character" w:customStyle="1" w:styleId="ListLabel275">
    <w:name w:val="ListLabel 275"/>
    <w:qFormat/>
    <w:rPr>
      <w:rFonts w:cs="Wingdings 2"/>
      <w:u w:val="none"/>
    </w:rPr>
  </w:style>
  <w:style w:type="character" w:customStyle="1" w:styleId="ListLabel276">
    <w:name w:val="ListLabel 276"/>
    <w:qFormat/>
    <w:rPr>
      <w:rFonts w:cs="OpenSymbol"/>
      <w:u w:val="none"/>
    </w:rPr>
  </w:style>
  <w:style w:type="character" w:customStyle="1" w:styleId="ListLabel277">
    <w:name w:val="ListLabel 277"/>
    <w:qFormat/>
    <w:rPr>
      <w:rFonts w:cs="Wingdings"/>
      <w:u w:val="none"/>
    </w:rPr>
  </w:style>
  <w:style w:type="character" w:customStyle="1" w:styleId="ListLabel278">
    <w:name w:val="ListLabel 278"/>
    <w:qFormat/>
    <w:rPr>
      <w:rFonts w:cs="Wingdings 2"/>
      <w:u w:val="none"/>
    </w:rPr>
  </w:style>
  <w:style w:type="character" w:customStyle="1" w:styleId="ListLabel279">
    <w:name w:val="ListLabel 279"/>
    <w:qFormat/>
    <w:rPr>
      <w:rFonts w:cs="OpenSymbol"/>
      <w:u w:val="none"/>
    </w:rPr>
  </w:style>
  <w:style w:type="character" w:customStyle="1" w:styleId="ListLabel280">
    <w:name w:val="ListLabel 280"/>
    <w:qFormat/>
    <w:rPr>
      <w:rFonts w:ascii="Georgia" w:hAnsi="Georgia" w:cs="Wingdings"/>
      <w:sz w:val="24"/>
      <w:u w:val="none"/>
    </w:rPr>
  </w:style>
  <w:style w:type="character" w:customStyle="1" w:styleId="ListLabel281">
    <w:name w:val="ListLabel 281"/>
    <w:qFormat/>
    <w:rPr>
      <w:rFonts w:cs="Wingdings 2"/>
      <w:u w:val="none"/>
    </w:rPr>
  </w:style>
  <w:style w:type="character" w:customStyle="1" w:styleId="ListLabel282">
    <w:name w:val="ListLabel 282"/>
    <w:qFormat/>
    <w:rPr>
      <w:rFonts w:cs="OpenSymbol"/>
      <w:u w:val="none"/>
    </w:rPr>
  </w:style>
  <w:style w:type="character" w:customStyle="1" w:styleId="ListLabel283">
    <w:name w:val="ListLabel 283"/>
    <w:qFormat/>
    <w:rPr>
      <w:rFonts w:cs="Wingdings"/>
      <w:u w:val="none"/>
    </w:rPr>
  </w:style>
  <w:style w:type="character" w:customStyle="1" w:styleId="ListLabel284">
    <w:name w:val="ListLabel 284"/>
    <w:qFormat/>
    <w:rPr>
      <w:rFonts w:cs="Wingdings 2"/>
      <w:u w:val="none"/>
    </w:rPr>
  </w:style>
  <w:style w:type="character" w:customStyle="1" w:styleId="ListLabel285">
    <w:name w:val="ListLabel 285"/>
    <w:qFormat/>
    <w:rPr>
      <w:rFonts w:cs="OpenSymbol"/>
      <w:u w:val="none"/>
    </w:rPr>
  </w:style>
  <w:style w:type="character" w:customStyle="1" w:styleId="ListLabel286">
    <w:name w:val="ListLabel 286"/>
    <w:qFormat/>
    <w:rPr>
      <w:rFonts w:cs="Wingdings"/>
      <w:u w:val="none"/>
    </w:rPr>
  </w:style>
  <w:style w:type="character" w:customStyle="1" w:styleId="ListLabel287">
    <w:name w:val="ListLabel 287"/>
    <w:qFormat/>
    <w:rPr>
      <w:rFonts w:cs="Wingdings 2"/>
      <w:u w:val="none"/>
    </w:rPr>
  </w:style>
  <w:style w:type="character" w:customStyle="1" w:styleId="ListLabel288">
    <w:name w:val="ListLabel 288"/>
    <w:qFormat/>
    <w:rPr>
      <w:rFonts w:cs="OpenSymbol"/>
      <w:u w:val="none"/>
    </w:rPr>
  </w:style>
  <w:style w:type="character" w:customStyle="1" w:styleId="ListLabel289">
    <w:name w:val="ListLabel 289"/>
    <w:qFormat/>
    <w:rPr>
      <w:rFonts w:cs="Wingdings"/>
      <w:b w:val="0"/>
      <w:sz w:val="24"/>
      <w:u w:val="none"/>
    </w:rPr>
  </w:style>
  <w:style w:type="character" w:customStyle="1" w:styleId="ListLabel290">
    <w:name w:val="ListLabel 290"/>
    <w:qFormat/>
    <w:rPr>
      <w:rFonts w:cs="Wingdings 2"/>
      <w:u w:val="none"/>
    </w:rPr>
  </w:style>
  <w:style w:type="character" w:customStyle="1" w:styleId="ListLabel291">
    <w:name w:val="ListLabel 291"/>
    <w:qFormat/>
    <w:rPr>
      <w:rFonts w:cs="OpenSymbol"/>
      <w:u w:val="none"/>
    </w:rPr>
  </w:style>
  <w:style w:type="character" w:customStyle="1" w:styleId="ListLabel292">
    <w:name w:val="ListLabel 292"/>
    <w:qFormat/>
    <w:rPr>
      <w:rFonts w:cs="Wingdings"/>
      <w:u w:val="none"/>
    </w:rPr>
  </w:style>
  <w:style w:type="character" w:customStyle="1" w:styleId="ListLabel293">
    <w:name w:val="ListLabel 293"/>
    <w:qFormat/>
    <w:rPr>
      <w:rFonts w:cs="Wingdings 2"/>
      <w:u w:val="none"/>
    </w:rPr>
  </w:style>
  <w:style w:type="character" w:customStyle="1" w:styleId="ListLabel294">
    <w:name w:val="ListLabel 294"/>
    <w:qFormat/>
    <w:rPr>
      <w:rFonts w:cs="OpenSymbol"/>
      <w:u w:val="none"/>
    </w:rPr>
  </w:style>
  <w:style w:type="character" w:customStyle="1" w:styleId="ListLabel295">
    <w:name w:val="ListLabel 295"/>
    <w:qFormat/>
    <w:rPr>
      <w:rFonts w:cs="Wingdings"/>
      <w:u w:val="none"/>
    </w:rPr>
  </w:style>
  <w:style w:type="character" w:customStyle="1" w:styleId="ListLabel296">
    <w:name w:val="ListLabel 296"/>
    <w:qFormat/>
    <w:rPr>
      <w:rFonts w:cs="Wingdings 2"/>
      <w:u w:val="none"/>
    </w:rPr>
  </w:style>
  <w:style w:type="character" w:customStyle="1" w:styleId="ListLabel297">
    <w:name w:val="ListLabel 297"/>
    <w:qFormat/>
    <w:rPr>
      <w:rFonts w:cs="OpenSymbol"/>
      <w:u w:val="none"/>
    </w:rPr>
  </w:style>
  <w:style w:type="character" w:customStyle="1" w:styleId="ListLabel298">
    <w:name w:val="ListLabel 298"/>
    <w:qFormat/>
    <w:rPr>
      <w:rFonts w:ascii="Times New Roman" w:hAnsi="Times New Roman" w:cs="Wingdings"/>
      <w:b w:val="0"/>
      <w:sz w:val="23"/>
      <w:u w:val="none"/>
    </w:rPr>
  </w:style>
  <w:style w:type="character" w:customStyle="1" w:styleId="ListLabel299">
    <w:name w:val="ListLabel 299"/>
    <w:qFormat/>
    <w:rPr>
      <w:rFonts w:cs="Wingdings 2"/>
      <w:u w:val="none"/>
    </w:rPr>
  </w:style>
  <w:style w:type="character" w:customStyle="1" w:styleId="ListLabel300">
    <w:name w:val="ListLabel 300"/>
    <w:qFormat/>
    <w:rPr>
      <w:rFonts w:cs="OpenSymbol"/>
      <w:u w:val="none"/>
    </w:rPr>
  </w:style>
  <w:style w:type="character" w:customStyle="1" w:styleId="ListLabel301">
    <w:name w:val="ListLabel 301"/>
    <w:qFormat/>
    <w:rPr>
      <w:rFonts w:cs="Wingdings"/>
      <w:u w:val="none"/>
    </w:rPr>
  </w:style>
  <w:style w:type="character" w:customStyle="1" w:styleId="ListLabel302">
    <w:name w:val="ListLabel 302"/>
    <w:qFormat/>
    <w:rPr>
      <w:rFonts w:cs="Wingdings 2"/>
      <w:u w:val="none"/>
    </w:rPr>
  </w:style>
  <w:style w:type="character" w:customStyle="1" w:styleId="ListLabel303">
    <w:name w:val="ListLabel 303"/>
    <w:qFormat/>
    <w:rPr>
      <w:rFonts w:cs="OpenSymbol"/>
      <w:u w:val="none"/>
    </w:rPr>
  </w:style>
  <w:style w:type="character" w:customStyle="1" w:styleId="ListLabel304">
    <w:name w:val="ListLabel 304"/>
    <w:qFormat/>
    <w:rPr>
      <w:rFonts w:cs="Wingdings"/>
      <w:u w:val="none"/>
    </w:rPr>
  </w:style>
  <w:style w:type="character" w:customStyle="1" w:styleId="ListLabel305">
    <w:name w:val="ListLabel 305"/>
    <w:qFormat/>
    <w:rPr>
      <w:rFonts w:cs="Wingdings 2"/>
      <w:u w:val="none"/>
    </w:rPr>
  </w:style>
  <w:style w:type="character" w:customStyle="1" w:styleId="ListLabel306">
    <w:name w:val="ListLabel 306"/>
    <w:qFormat/>
    <w:rPr>
      <w:rFonts w:cs="OpenSymbol"/>
      <w:u w:val="none"/>
    </w:rPr>
  </w:style>
  <w:style w:type="character" w:customStyle="1" w:styleId="ListLabel307">
    <w:name w:val="ListLabel 307"/>
    <w:qFormat/>
    <w:rPr>
      <w:rFonts w:ascii="Times New Roman" w:hAnsi="Times New Roman" w:cs="OpenSymbol"/>
      <w:b w:val="0"/>
      <w:sz w:val="23"/>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qFormat/>
    <w:pPr>
      <w:pBdr>
        <w:bottom w:val="single" w:sz="8" w:space="4" w:color="4F81BD"/>
      </w:pBdr>
      <w:spacing w:after="300"/>
    </w:pPr>
    <w:rPr>
      <w:rFonts w:ascii="Cambria" w:eastAsia="Cambria" w:hAnsi="Cambria" w:cs="Cambria"/>
      <w:color w:val="17365D"/>
      <w:sz w:val="40"/>
      <w:szCs w:val="40"/>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styleId="TOAHeading">
    <w:name w:val="toa heading"/>
    <w:basedOn w:val="Heading"/>
    <w:qFormat/>
    <w:pPr>
      <w:suppressLineNumbers/>
    </w:pPr>
    <w:rPr>
      <w:b/>
      <w:bCs/>
      <w:sz w:val="32"/>
      <w:szCs w:val="32"/>
    </w:rPr>
  </w:style>
  <w:style w:type="paragraph" w:styleId="Footer">
    <w:name w:val="footer"/>
    <w:basedOn w:val="Normal"/>
    <w:pPr>
      <w:suppressLineNumbers/>
      <w:tabs>
        <w:tab w:val="center" w:pos="4536"/>
        <w:tab w:val="right" w:pos="9072"/>
      </w:tabs>
    </w:pPr>
  </w:style>
  <w:style w:type="paragraph" w:styleId="TOC1">
    <w:name w:val="toc 1"/>
    <w:basedOn w:val="Index"/>
    <w:pPr>
      <w:tabs>
        <w:tab w:val="right" w:leader="dot" w:pos="9072"/>
      </w:tabs>
    </w:pPr>
  </w:style>
  <w:style w:type="paragraph" w:styleId="TOC2">
    <w:name w:val="toc 2"/>
    <w:basedOn w:val="Index"/>
    <w:pPr>
      <w:tabs>
        <w:tab w:val="right" w:leader="dot" w:pos="8789"/>
      </w:tabs>
      <w:ind w:left="283"/>
    </w:pPr>
  </w:style>
  <w:style w:type="paragraph" w:styleId="Header">
    <w:name w:val="header"/>
    <w:basedOn w:val="Normal"/>
    <w:link w:val="HeaderChar"/>
    <w:uiPriority w:val="99"/>
    <w:unhideWhenUsed/>
    <w:rsid w:val="004E2B6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E2B64"/>
    <w:rPr>
      <w:rFonts w:ascii="Georgia" w:hAnsi="Georgia" w:cs="Mangal"/>
      <w:sz w:val="24"/>
    </w:rPr>
  </w:style>
  <w:style w:type="character" w:styleId="PageNumber">
    <w:name w:val="page number"/>
    <w:basedOn w:val="DefaultParagraphFont"/>
    <w:uiPriority w:val="99"/>
    <w:semiHidden/>
    <w:unhideWhenUsed/>
    <w:rsid w:val="004E2B64"/>
  </w:style>
  <w:style w:type="paragraph" w:styleId="ListParagraph">
    <w:name w:val="List Paragraph"/>
    <w:basedOn w:val="Normal"/>
    <w:uiPriority w:val="34"/>
    <w:qFormat/>
    <w:rsid w:val="00B06FAA"/>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9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17</Pages>
  <Words>5224</Words>
  <Characters>29779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Tralla</dc:creator>
  <dc:description/>
  <cp:lastModifiedBy>Microsoft Office User</cp:lastModifiedBy>
  <cp:revision>9</cp:revision>
  <dcterms:created xsi:type="dcterms:W3CDTF">2021-10-03T09:57:00Z</dcterms:created>
  <dcterms:modified xsi:type="dcterms:W3CDTF">2021-10-11T11:30:00Z</dcterms:modified>
  <dc:language>et-EE</dc:language>
</cp:coreProperties>
</file>