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447" w:rsidRDefault="00850560">
      <w:pPr>
        <w:jc w:val="center"/>
        <w:rPr>
          <w:b/>
          <w:noProof/>
          <w:sz w:val="40"/>
          <w:szCs w:val="40"/>
        </w:rPr>
      </w:pPr>
      <w:bookmarkStart w:id="0" w:name="_GoBack"/>
      <w:bookmarkEnd w:id="0"/>
      <w:r w:rsidRPr="00AB6AAD">
        <w:rPr>
          <w:b/>
          <w:noProof/>
          <w:sz w:val="40"/>
          <w:szCs w:val="40"/>
        </w:rPr>
        <w:t>TALLINNA ÜLIKOOL</w:t>
      </w:r>
    </w:p>
    <w:p w:rsidR="00AB6AAD" w:rsidRDefault="00AB6AAD">
      <w:pPr>
        <w:jc w:val="center"/>
        <w:rPr>
          <w:b/>
          <w:noProof/>
          <w:sz w:val="40"/>
          <w:szCs w:val="40"/>
        </w:rPr>
      </w:pPr>
    </w:p>
    <w:p w:rsidR="00AB6AAD" w:rsidRPr="00AB6AAD" w:rsidRDefault="00AB6AAD">
      <w:pPr>
        <w:jc w:val="center"/>
        <w:rPr>
          <w:noProof/>
        </w:rPr>
      </w:pPr>
    </w:p>
    <w:tbl>
      <w:tblPr>
        <w:tblStyle w:val="a"/>
        <w:tblW w:w="9052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482"/>
        <w:gridCol w:w="2485"/>
        <w:gridCol w:w="40"/>
        <w:gridCol w:w="45"/>
      </w:tblGrid>
      <w:tr w:rsidR="00DB1447" w:rsidRPr="00AB6AAD" w:rsidTr="00AB6AAD">
        <w:trPr>
          <w:gridAfter w:val="2"/>
          <w:wAfter w:w="85" w:type="dxa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 xml:space="preserve">Põhiüksus: 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Humanitaarteaduste instituut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</w:tr>
      <w:tr w:rsidR="00DB1447" w:rsidRPr="00AB6AAD" w:rsidTr="00AB6AAD">
        <w:trPr>
          <w:gridAfter w:val="2"/>
          <w:wAfter w:w="85" w:type="dxa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Kõrvaleriala nimetus eesti keeles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b/>
                <w:noProof/>
              </w:rPr>
              <w:t>JAAPANI KEEL JA KULTUUR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0F6428" w:rsidRPr="00AB6AAD" w:rsidTr="00AB6AAD">
        <w:trPr>
          <w:gridAfter w:val="2"/>
          <w:wAfter w:w="85" w:type="dxa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28" w:rsidRPr="00AB6AAD" w:rsidRDefault="000F6428">
            <w:pPr>
              <w:rPr>
                <w:noProof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8" w:rsidRPr="00AB6AAD" w:rsidRDefault="00B1555B">
            <w:pPr>
              <w:jc w:val="center"/>
              <w:rPr>
                <w:noProof/>
              </w:rPr>
            </w:pPr>
            <w:r>
              <w:rPr>
                <w:noProof/>
              </w:rPr>
              <w:t>23.02.2021</w:t>
            </w:r>
          </w:p>
        </w:tc>
      </w:tr>
      <w:tr w:rsidR="000F6428" w:rsidRPr="00AB6AAD" w:rsidTr="00AB6AAD">
        <w:trPr>
          <w:gridAfter w:val="2"/>
          <w:wAfter w:w="85" w:type="dxa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428" w:rsidRPr="00AB6AAD" w:rsidRDefault="000F6428">
            <w:pPr>
              <w:pStyle w:val="Pealkiri1"/>
              <w:ind w:left="0" w:firstLine="0"/>
              <w:rPr>
                <w:noProof/>
              </w:rPr>
            </w:pPr>
            <w:r w:rsidRPr="00AB6AAD">
              <w:rPr>
                <w:noProof/>
              </w:rPr>
              <w:t>Kõrvaleriala nimetus inglise keeles</w:t>
            </w:r>
          </w:p>
          <w:p w:rsidR="000F6428" w:rsidRPr="00AB6AAD" w:rsidRDefault="000F6428">
            <w:pPr>
              <w:pStyle w:val="Pealkiri1"/>
              <w:ind w:left="0" w:firstLine="0"/>
              <w:rPr>
                <w:noProof/>
              </w:rPr>
            </w:pPr>
            <w:r w:rsidRPr="00AB6AAD">
              <w:rPr>
                <w:b/>
                <w:noProof/>
              </w:rPr>
              <w:t>JAPANESE LANGUAGE AND CULTURE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8" w:rsidRPr="00AB6AAD" w:rsidRDefault="000F6428">
            <w:pPr>
              <w:jc w:val="center"/>
              <w:rPr>
                <w:noProof/>
              </w:rPr>
            </w:pPr>
            <w:r w:rsidRPr="00AB6AAD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DB1447" w:rsidRPr="00AB6AAD" w:rsidTr="00AB6AAD">
        <w:trPr>
          <w:gridAfter w:val="2"/>
          <w:wAfter w:w="85" w:type="dxa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</w:tr>
      <w:tr w:rsidR="00DB1447" w:rsidRPr="00AB6AAD" w:rsidTr="00AB6AAD">
        <w:trPr>
          <w:gridAfter w:val="2"/>
          <w:wAfter w:w="85" w:type="dxa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Maht ainepunktides: 48 EAP</w:t>
            </w:r>
          </w:p>
        </w:tc>
      </w:tr>
      <w:tr w:rsidR="00DB1447" w:rsidRPr="00AB6AAD" w:rsidTr="00AB6AA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Vastuvõtutingimused: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45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AB6AA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45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AB6AA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 xml:space="preserve">Õppetöö korralduse lühikirjeldus. Kõrvaleriala kuulaja võtab kahe õppeaasta jooksul osa kõrvaleriala õppetööst. 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Lõpetamise tingimused: õppekava läbimine.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Kõrvaleriala on osa Aasia uuringute bakalaureuseõppekavast.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45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AB6AA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Õppekava kuraator, kontaktandmed: Alari Allik, e-post alari.allik@tlu.ee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45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</w:tbl>
    <w:p w:rsidR="00DB1447" w:rsidRPr="00AB6AAD" w:rsidRDefault="00DB1447">
      <w:pPr>
        <w:rPr>
          <w:noProof/>
        </w:rPr>
      </w:pPr>
    </w:p>
    <w:tbl>
      <w:tblPr>
        <w:tblStyle w:val="a0"/>
        <w:tblW w:w="90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6"/>
        <w:gridCol w:w="1609"/>
        <w:gridCol w:w="5098"/>
        <w:gridCol w:w="709"/>
        <w:gridCol w:w="1479"/>
        <w:gridCol w:w="10"/>
        <w:gridCol w:w="80"/>
        <w:gridCol w:w="40"/>
        <w:gridCol w:w="30"/>
      </w:tblGrid>
      <w:tr w:rsidR="00DB1447" w:rsidRPr="00AB6AAD" w:rsidTr="00AB6AAD">
        <w:tc>
          <w:tcPr>
            <w:tcW w:w="26" w:type="dxa"/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widowControl/>
              <w:rPr>
                <w:noProof/>
              </w:rPr>
            </w:pPr>
            <w:r w:rsidRPr="00AB6AAD">
              <w:rPr>
                <w:noProof/>
              </w:rPr>
              <w:t>Eesmärk: Anda jaapani keele oskus B1.2-tasemel.</w:t>
            </w:r>
          </w:p>
          <w:p w:rsidR="00DB1447" w:rsidRPr="00AB6AAD" w:rsidRDefault="00850560">
            <w:pPr>
              <w:widowControl/>
              <w:rPr>
                <w:noProof/>
              </w:rPr>
            </w:pPr>
            <w:r w:rsidRPr="00AB6AAD">
              <w:rPr>
                <w:noProof/>
              </w:rPr>
              <w:t>Anda laialdased teadmised jaapani kultuurist ja luua eeldused jaapani kultuuri iseseisvaks uurimiseks.</w:t>
            </w:r>
          </w:p>
        </w:tc>
        <w:tc>
          <w:tcPr>
            <w:tcW w:w="130" w:type="dxa"/>
            <w:gridSpan w:val="3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30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AB6AAD"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widowControl/>
              <w:rPr>
                <w:noProof/>
              </w:rPr>
            </w:pPr>
            <w:r w:rsidRPr="00AB6AAD">
              <w:rPr>
                <w:noProof/>
              </w:rPr>
              <w:t xml:space="preserve">Õpiväljundid: </w:t>
            </w:r>
          </w:p>
          <w:p w:rsidR="00DB1447" w:rsidRPr="00AB6AAD" w:rsidRDefault="00850560">
            <w:pPr>
              <w:widowControl/>
              <w:rPr>
                <w:noProof/>
              </w:rPr>
            </w:pPr>
            <w:r w:rsidRPr="00AB6AAD">
              <w:rPr>
                <w:noProof/>
              </w:rPr>
              <w:t>- on saavutanud jaapani keele B1.2-taseme;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- on omandanud teadmised jaapani ajaloost, kultuurist;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- tunneb jaapani kirjanduse olulisi teemasid ja tähtsamaid autoreid;</w:t>
            </w:r>
          </w:p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- omab ülevaadet jaapani teatrist, filmist ja popkultuurist ja oskab erinevaid teoseid kriitiliselt analüüsida;</w:t>
            </w:r>
          </w:p>
          <w:p w:rsidR="00DB1447" w:rsidRPr="00AB6AAD" w:rsidRDefault="00850560">
            <w:pPr>
              <w:widowControl/>
              <w:rPr>
                <w:noProof/>
              </w:rPr>
            </w:pPr>
            <w:r w:rsidRPr="00AB6AAD">
              <w:rPr>
                <w:noProof/>
              </w:rPr>
              <w:t>- teab tänapäeva jaapani ühiskonna probleeme ja oskab nende üle arutleda.</w:t>
            </w:r>
          </w:p>
          <w:p w:rsidR="00DB1447" w:rsidRPr="00AB6AAD" w:rsidRDefault="00DB1447">
            <w:pPr>
              <w:widowControl/>
              <w:rPr>
                <w:noProof/>
              </w:rPr>
            </w:pPr>
          </w:p>
        </w:tc>
        <w:tc>
          <w:tcPr>
            <w:tcW w:w="130" w:type="dxa"/>
            <w:gridSpan w:val="3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30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AB6AAD">
        <w:trPr>
          <w:gridAfter w:val="1"/>
          <w:wAfter w:w="30" w:type="dxa"/>
          <w:trHeight w:val="28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80" w:type="dxa"/>
            <w:tcBorders>
              <w:left w:val="single" w:sz="4" w:space="0" w:color="000000"/>
            </w:tcBorders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40" w:type="dxa"/>
          </w:tcPr>
          <w:p w:rsidR="00DB1447" w:rsidRPr="00AB6AAD" w:rsidRDefault="00DB1447">
            <w:pPr>
              <w:rPr>
                <w:noProof/>
              </w:rPr>
            </w:pPr>
          </w:p>
        </w:tc>
      </w:tr>
      <w:tr w:rsidR="00DB1447" w:rsidRPr="00AB6AAD" w:rsidTr="00AB6AAD">
        <w:trPr>
          <w:gridAfter w:val="4"/>
          <w:wAfter w:w="16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Ainekood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spacing w:before="120"/>
              <w:jc w:val="center"/>
              <w:rPr>
                <w:noProof/>
              </w:rPr>
            </w:pPr>
            <w:r w:rsidRPr="00AB6AAD">
              <w:rPr>
                <w:noProof/>
              </w:rPr>
              <w:t>Õppeaine nimetus</w:t>
            </w:r>
          </w:p>
          <w:p w:rsidR="00DB1447" w:rsidRPr="00AB6AAD" w:rsidRDefault="00DB1447">
            <w:pPr>
              <w:spacing w:before="120"/>
              <w:rPr>
                <w:noProof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1447" w:rsidRPr="00AB6AAD" w:rsidRDefault="00DB1447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spacing w:before="120"/>
              <w:jc w:val="center"/>
              <w:rPr>
                <w:noProof/>
              </w:rPr>
            </w:pPr>
            <w:r w:rsidRPr="00AB6AAD">
              <w:rPr>
                <w:noProof/>
              </w:rPr>
              <w:t>EAP</w:t>
            </w:r>
          </w:p>
        </w:tc>
      </w:tr>
      <w:tr w:rsidR="00DB1447" w:rsidRPr="00AB6AAD" w:rsidTr="00AB6AAD">
        <w:trPr>
          <w:gridAfter w:val="4"/>
          <w:wAfter w:w="16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HIL6401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Jaapani keel A1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AB6AAD">
        <w:trPr>
          <w:gridAfter w:val="4"/>
          <w:wAfter w:w="16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HIL6402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Jaapani keel A2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AB6AAD">
        <w:trPr>
          <w:gridAfter w:val="4"/>
          <w:wAfter w:w="16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HIL6403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Jaapani keel B1.1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AB6AAD">
        <w:trPr>
          <w:gridAfter w:val="4"/>
          <w:wAfter w:w="160" w:type="dxa"/>
          <w:trHeight w:val="260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HIL6404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Jaapani keel B1.2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AB6AAD">
        <w:trPr>
          <w:gridAfter w:val="4"/>
          <w:wAfter w:w="16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HIL6410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Jaapani kultuuri ja ideede ajalugu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AB6AAD">
        <w:trPr>
          <w:gridAfter w:val="4"/>
          <w:wAfter w:w="16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HIL6411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Jaapani teater, film ja popkultuur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AB6AAD">
        <w:trPr>
          <w:gridAfter w:val="4"/>
          <w:wAfter w:w="16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 w:rsidP="00B1555B">
            <w:pPr>
              <w:rPr>
                <w:noProof/>
              </w:rPr>
            </w:pPr>
            <w:r w:rsidRPr="00AB6AAD">
              <w:rPr>
                <w:noProof/>
              </w:rPr>
              <w:t>HIL641</w:t>
            </w:r>
            <w:r w:rsidR="00B1555B">
              <w:rPr>
                <w:noProof/>
              </w:rPr>
              <w:t>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 w:rsidP="00B1555B">
            <w:pPr>
              <w:rPr>
                <w:noProof/>
              </w:rPr>
            </w:pPr>
            <w:r w:rsidRPr="00AB6AAD">
              <w:rPr>
                <w:noProof/>
              </w:rPr>
              <w:t>Jaapani kirjandus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  <w:tr w:rsidR="00DB1447" w:rsidRPr="00AB6AAD" w:rsidTr="00AB6AAD">
        <w:trPr>
          <w:gridAfter w:val="4"/>
          <w:wAfter w:w="160" w:type="dxa"/>
        </w:trPr>
        <w:tc>
          <w:tcPr>
            <w:tcW w:w="26" w:type="dxa"/>
          </w:tcPr>
          <w:p w:rsidR="00DB1447" w:rsidRPr="00AB6AAD" w:rsidRDefault="00DB1447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HIL6413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447" w:rsidRPr="00AB6AAD" w:rsidRDefault="00850560">
            <w:pPr>
              <w:rPr>
                <w:noProof/>
              </w:rPr>
            </w:pPr>
            <w:r w:rsidRPr="00AB6AAD">
              <w:rPr>
                <w:noProof/>
              </w:rPr>
              <w:t>Tänapäeva Jaapani ühiskond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B1447" w:rsidRPr="00AB6AAD" w:rsidRDefault="00DB1447">
            <w:pPr>
              <w:jc w:val="center"/>
              <w:rPr>
                <w:noProof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47" w:rsidRPr="00AB6AAD" w:rsidRDefault="00850560">
            <w:pPr>
              <w:jc w:val="center"/>
              <w:rPr>
                <w:noProof/>
              </w:rPr>
            </w:pPr>
            <w:r w:rsidRPr="00AB6AAD">
              <w:rPr>
                <w:noProof/>
              </w:rPr>
              <w:t>6</w:t>
            </w:r>
          </w:p>
        </w:tc>
      </w:tr>
    </w:tbl>
    <w:p w:rsidR="00DB1447" w:rsidRPr="00AB6AAD" w:rsidRDefault="00DB1447">
      <w:pPr>
        <w:rPr>
          <w:noProof/>
        </w:rPr>
      </w:pPr>
    </w:p>
    <w:p w:rsidR="00DB1447" w:rsidRPr="00AB6AAD" w:rsidRDefault="00986C03" w:rsidP="00B1555B">
      <w:pPr>
        <w:rPr>
          <w:noProof/>
        </w:rPr>
      </w:pPr>
      <w:r w:rsidRPr="00AB6AAD">
        <w:rPr>
          <w:noProof/>
        </w:rPr>
        <w:br w:type="column"/>
      </w:r>
      <w:r w:rsidR="00850560" w:rsidRPr="00AB6AAD">
        <w:rPr>
          <w:noProof/>
        </w:rPr>
        <w:lastRenderedPageBreak/>
        <w:t xml:space="preserve"> </w:t>
      </w:r>
    </w:p>
    <w:p w:rsidR="00DB1447" w:rsidRPr="00AB6AAD" w:rsidRDefault="00DB1447">
      <w:pPr>
        <w:rPr>
          <w:noProof/>
        </w:rPr>
      </w:pPr>
    </w:p>
    <w:sectPr w:rsidR="00DB1447" w:rsidRPr="00AB6AAD">
      <w:pgSz w:w="11906" w:h="16838"/>
      <w:pgMar w:top="1701" w:right="1701" w:bottom="1701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47"/>
    <w:rsid w:val="000B6211"/>
    <w:rsid w:val="000F6428"/>
    <w:rsid w:val="004E724A"/>
    <w:rsid w:val="006251EC"/>
    <w:rsid w:val="00850560"/>
    <w:rsid w:val="00986C03"/>
    <w:rsid w:val="00AB6AAD"/>
    <w:rsid w:val="00B1555B"/>
    <w:rsid w:val="00B9413F"/>
    <w:rsid w:val="00D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3D983-8BA3-4055-948E-1AD9FB03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ind w:left="576" w:hanging="576"/>
      <w:outlineLvl w:val="1"/>
    </w:p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ind w:firstLine="360"/>
      <w:outlineLvl w:val="3"/>
    </w:p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table" w:customStyle="1" w:styleId="a5">
    <w:basedOn w:val="Normaaltabel"/>
    <w:tblPr>
      <w:tblStyleRowBandSize w:val="1"/>
      <w:tblStyleColBandSize w:val="1"/>
    </w:tblPr>
  </w:style>
  <w:style w:type="table" w:customStyle="1" w:styleId="a6">
    <w:basedOn w:val="Normaaltabel"/>
    <w:tblPr>
      <w:tblStyleRowBandSize w:val="1"/>
      <w:tblStyleColBandSize w:val="1"/>
    </w:tblPr>
  </w:style>
  <w:style w:type="table" w:customStyle="1" w:styleId="a7">
    <w:basedOn w:val="Normaaltabel"/>
    <w:tblPr>
      <w:tblStyleRowBandSize w:val="1"/>
      <w:tblStyleColBandSize w:val="1"/>
    </w:tblPr>
  </w:style>
  <w:style w:type="table" w:customStyle="1" w:styleId="a8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Rene Kaas</cp:lastModifiedBy>
  <cp:revision>2</cp:revision>
  <dcterms:created xsi:type="dcterms:W3CDTF">2021-03-18T07:05:00Z</dcterms:created>
  <dcterms:modified xsi:type="dcterms:W3CDTF">2021-03-18T07:05:00Z</dcterms:modified>
</cp:coreProperties>
</file>