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5C" w:rsidRPr="00807A87" w:rsidRDefault="00ED6A5C" w:rsidP="0027303E">
      <w:pPr>
        <w:rPr>
          <w:b/>
          <w:bCs/>
          <w:noProof/>
        </w:rPr>
      </w:pPr>
    </w:p>
    <w:p w:rsidR="00ED6A5C" w:rsidRPr="00807A87" w:rsidRDefault="00ED6A5C" w:rsidP="00ED6A5C">
      <w:pPr>
        <w:tabs>
          <w:tab w:val="left" w:pos="4536"/>
        </w:tabs>
        <w:autoSpaceDE w:val="0"/>
        <w:autoSpaceDN w:val="0"/>
        <w:adjustRightInd w:val="0"/>
        <w:jc w:val="center"/>
        <w:rPr>
          <w:b/>
          <w:bCs/>
          <w:noProof/>
          <w:color w:val="000000" w:themeColor="text1"/>
        </w:rPr>
      </w:pPr>
      <w:r w:rsidRPr="00807A87">
        <w:rPr>
          <w:b/>
          <w:bCs/>
          <w:noProof/>
          <w:color w:val="000000" w:themeColor="text1"/>
        </w:rPr>
        <w:t>TALLINNA ÜLIKOOL</w:t>
      </w:r>
    </w:p>
    <w:p w:rsidR="00ED6A5C" w:rsidRPr="00807A87" w:rsidRDefault="00ED6A5C" w:rsidP="00ED6A5C">
      <w:pPr>
        <w:rPr>
          <w:noProof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ED6A5C" w:rsidRPr="00807A87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Akadeemiline üksus: </w:t>
            </w:r>
            <w:r w:rsidRPr="00807A87">
              <w:rPr>
                <w:b/>
                <w:noProof/>
                <w:color w:val="000000" w:themeColor="text1"/>
              </w:rPr>
              <w:t>L</w:t>
            </w:r>
            <w:r w:rsidRPr="00807A87">
              <w:rPr>
                <w:b/>
                <w:noProof/>
                <w:color w:val="000000"/>
              </w:rPr>
              <w:t>oodus- ja terviseteaduste instituut</w:t>
            </w:r>
          </w:p>
        </w:tc>
      </w:tr>
      <w:tr w:rsidR="00ED6A5C" w:rsidRPr="00807A87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Kõrvaleriala nimetus eesti keeles: </w:t>
            </w:r>
            <w:r w:rsidRPr="00807A87">
              <w:rPr>
                <w:b/>
                <w:noProof/>
                <w:color w:val="000000" w:themeColor="text1"/>
              </w:rPr>
              <w:t>Keemia</w:t>
            </w:r>
          </w:p>
        </w:tc>
      </w:tr>
      <w:tr w:rsidR="00ED6A5C" w:rsidRPr="00807A87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Kõrvaleriala nimetus inglise keeles: </w:t>
            </w:r>
            <w:r w:rsidRPr="00807A87">
              <w:rPr>
                <w:b/>
                <w:noProof/>
                <w:color w:val="000000" w:themeColor="text1"/>
              </w:rPr>
              <w:t>Chemistry</w:t>
            </w:r>
          </w:p>
        </w:tc>
      </w:tr>
      <w:tr w:rsidR="00ED6A5C" w:rsidRPr="00807A87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807A87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Õppekavaversioon, kuhu kõrvaleriala kuulub: </w:t>
            </w:r>
            <w:r w:rsidRPr="00807A87">
              <w:rPr>
                <w:noProof/>
                <w:color w:val="000000"/>
              </w:rPr>
              <w:t>MLLB/2</w:t>
            </w:r>
            <w:r w:rsidR="00B03F5A" w:rsidRPr="00807A87">
              <w:rPr>
                <w:noProof/>
                <w:color w:val="000000"/>
              </w:rPr>
              <w:t>4</w:t>
            </w:r>
            <w:r w:rsidRPr="00807A87">
              <w:rPr>
                <w:noProof/>
                <w:color w:val="000000"/>
              </w:rPr>
              <w:t xml:space="preserve"> (Integreeritud loodusteadused)</w:t>
            </w:r>
          </w:p>
        </w:tc>
      </w:tr>
    </w:tbl>
    <w:p w:rsidR="00ED6A5C" w:rsidRPr="00807A87" w:rsidRDefault="00ED6A5C" w:rsidP="00ED6A5C">
      <w:pPr>
        <w:rPr>
          <w:noProof/>
          <w:color w:val="000000" w:themeColor="text1"/>
        </w:rPr>
      </w:pPr>
    </w:p>
    <w:p w:rsidR="00ED6A5C" w:rsidRPr="00807A87" w:rsidRDefault="00ED6A5C" w:rsidP="00ED6A5C">
      <w:pPr>
        <w:rPr>
          <w:noProof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1634"/>
        <w:gridCol w:w="7217"/>
      </w:tblGrid>
      <w:tr w:rsidR="00ED6A5C" w:rsidRPr="00807A87" w:rsidTr="00742071">
        <w:trPr>
          <w:trHeight w:val="289"/>
        </w:trPr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A5C" w:rsidRPr="00807A87" w:rsidRDefault="00ED6A5C" w:rsidP="00742071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>Eesmärgid</w:t>
            </w:r>
          </w:p>
        </w:tc>
        <w:tc>
          <w:tcPr>
            <w:tcW w:w="7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A5C" w:rsidRPr="00807A87" w:rsidRDefault="00ED6A5C" w:rsidP="00742071">
            <w:pPr>
              <w:tabs>
                <w:tab w:val="left" w:pos="0"/>
              </w:tabs>
              <w:snapToGrid w:val="0"/>
              <w:rPr>
                <w:noProof/>
              </w:rPr>
            </w:pPr>
            <w:r w:rsidRPr="00807A87">
              <w:rPr>
                <w:noProof/>
              </w:rPr>
              <w:t xml:space="preserve">- Luua eeldused looduse ainelise aspekti teadvustamiseks; </w:t>
            </w:r>
            <w:r w:rsidRPr="00807A87">
              <w:rPr>
                <w:noProof/>
              </w:rPr>
              <w:br/>
              <w:t xml:space="preserve">- Põhikooli keemiaõpetaja kutseks vajalike keemiaalaste alusteadmiste andmine koos laboritööks vajalike oskustega. </w:t>
            </w:r>
          </w:p>
        </w:tc>
      </w:tr>
      <w:tr w:rsidR="00ED6A5C" w:rsidRPr="00807A87" w:rsidTr="00742071">
        <w:trPr>
          <w:trHeight w:val="367"/>
        </w:trPr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A5C" w:rsidRPr="00807A87" w:rsidRDefault="00ED6A5C" w:rsidP="00742071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>Õpiväljundid</w:t>
            </w:r>
          </w:p>
        </w:tc>
        <w:tc>
          <w:tcPr>
            <w:tcW w:w="7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A5C" w:rsidRPr="00807A87" w:rsidRDefault="00ED6A5C" w:rsidP="00742071">
            <w:pPr>
              <w:tabs>
                <w:tab w:val="left" w:pos="0"/>
              </w:tabs>
              <w:snapToGrid w:val="0"/>
              <w:rPr>
                <w:noProof/>
              </w:rPr>
            </w:pPr>
            <w:r w:rsidRPr="00807A87">
              <w:rPr>
                <w:noProof/>
              </w:rPr>
              <w:t>Üliõpilane:</w:t>
            </w:r>
            <w:r w:rsidRPr="00807A87">
              <w:rPr>
                <w:noProof/>
              </w:rPr>
              <w:br/>
              <w:t xml:space="preserve">- Valdab põhilisi keemiateadmisi ja neist tulenevaid rakendusi keemia õpetamisel; </w:t>
            </w:r>
            <w:r w:rsidRPr="00807A87">
              <w:rPr>
                <w:noProof/>
              </w:rPr>
              <w:br/>
              <w:t xml:space="preserve">- Mõistab ja kasutab keemilist aspekti loodusprotsesside terviklikul käsitlemisel; </w:t>
            </w:r>
            <w:r w:rsidRPr="00807A87">
              <w:rPr>
                <w:noProof/>
              </w:rPr>
              <w:br/>
              <w:t>- Oskab planeerida laboritöid.</w:t>
            </w:r>
          </w:p>
        </w:tc>
      </w:tr>
      <w:tr w:rsidR="00ED6A5C" w:rsidRPr="00807A87" w:rsidTr="00742071">
        <w:trPr>
          <w:trHeight w:val="285"/>
        </w:trPr>
        <w:tc>
          <w:tcPr>
            <w:tcW w:w="8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A5C" w:rsidRPr="00807A87" w:rsidRDefault="00ED6A5C" w:rsidP="00742071">
            <w:pPr>
              <w:snapToGrid w:val="0"/>
              <w:rPr>
                <w:bCs/>
                <w:noProof/>
              </w:rPr>
            </w:pPr>
            <w:r w:rsidRPr="00807A87">
              <w:rPr>
                <w:bCs/>
                <w:noProof/>
              </w:rPr>
              <w:t>Mooduli hindamine: õppeainepõhiselt (õppeainete lõpus eksamil, arvestusel).</w:t>
            </w:r>
          </w:p>
          <w:p w:rsidR="00ED6A5C" w:rsidRPr="00807A87" w:rsidRDefault="00ED6A5C" w:rsidP="00742071">
            <w:pPr>
              <w:snapToGrid w:val="0"/>
              <w:rPr>
                <w:bCs/>
                <w:noProof/>
              </w:rPr>
            </w:pPr>
          </w:p>
        </w:tc>
      </w:tr>
    </w:tbl>
    <w:p w:rsidR="00ED6A5C" w:rsidRPr="00807A87" w:rsidRDefault="00ED6A5C" w:rsidP="0027303E">
      <w:pPr>
        <w:rPr>
          <w:b/>
          <w:bCs/>
          <w:noProof/>
        </w:rPr>
      </w:pPr>
    </w:p>
    <w:tbl>
      <w:tblPr>
        <w:tblW w:w="0" w:type="auto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554"/>
        <w:gridCol w:w="5746"/>
        <w:gridCol w:w="1489"/>
      </w:tblGrid>
      <w:tr w:rsidR="00F66B93" w:rsidRPr="00807A87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b/>
                <w:bCs/>
                <w:noProof/>
              </w:rPr>
            </w:pPr>
            <w:r w:rsidRPr="00807A87">
              <w:rPr>
                <w:noProof/>
              </w:rPr>
              <w:t xml:space="preserve">Maht ainepunktides: </w:t>
            </w:r>
            <w:r w:rsidRPr="00807A87">
              <w:rPr>
                <w:b/>
                <w:bCs/>
                <w:noProof/>
              </w:rPr>
              <w:t>48 EAP</w:t>
            </w:r>
          </w:p>
        </w:tc>
      </w:tr>
      <w:tr w:rsidR="00F66B93" w:rsidRPr="00807A87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F66B93" w:rsidP="00D915DD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 xml:space="preserve">Vastuvõtutingimused: </w:t>
            </w:r>
            <w:r w:rsidR="00D915DD" w:rsidRPr="00807A87">
              <w:rPr>
                <w:noProof/>
              </w:rPr>
              <w:t>Teadmised aine MLK6001.LT Üldkeemia mahus.</w:t>
            </w:r>
          </w:p>
        </w:tc>
      </w:tr>
      <w:tr w:rsidR="00F66B93" w:rsidRPr="00807A87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 xml:space="preserve">Lõpetamisel väljastatavad dokumendid: </w:t>
            </w:r>
            <w:r w:rsidRPr="00807A87">
              <w:rPr>
                <w:i/>
                <w:noProof/>
              </w:rPr>
              <w:t>akadeemiline õiend</w:t>
            </w:r>
          </w:p>
        </w:tc>
      </w:tr>
      <w:tr w:rsidR="00F66B93" w:rsidRPr="00807A87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5DD" w:rsidRPr="00807A87" w:rsidRDefault="00F66B93" w:rsidP="00B36467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 xml:space="preserve">Õppetöö korralduse lühikirjeldus: </w:t>
            </w:r>
          </w:p>
          <w:p w:rsidR="00F66B93" w:rsidRPr="00807A87" w:rsidRDefault="00D915DD" w:rsidP="00B36467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>K</w:t>
            </w:r>
            <w:r w:rsidR="00F66B93" w:rsidRPr="00807A87">
              <w:rPr>
                <w:noProof/>
              </w:rPr>
              <w:t xml:space="preserve">ohustuslikud </w:t>
            </w:r>
            <w:r w:rsidRPr="00807A87">
              <w:rPr>
                <w:noProof/>
              </w:rPr>
              <w:t>ained</w:t>
            </w:r>
            <w:r w:rsidR="00F66B93" w:rsidRPr="00807A87">
              <w:rPr>
                <w:noProof/>
              </w:rPr>
              <w:t xml:space="preserve"> 48 EAP</w:t>
            </w:r>
          </w:p>
          <w:p w:rsidR="00F66B93" w:rsidRPr="00807A87" w:rsidRDefault="00F66B93" w:rsidP="00B36467">
            <w:pPr>
              <w:rPr>
                <w:noProof/>
              </w:rPr>
            </w:pPr>
            <w:r w:rsidRPr="00807A87">
              <w:rPr>
                <w:noProof/>
              </w:rPr>
              <w:t>Õppetöö toimub päevaõppe vormis.</w:t>
            </w:r>
          </w:p>
          <w:p w:rsidR="00F66B93" w:rsidRPr="00807A87" w:rsidRDefault="00D915DD" w:rsidP="00B36467">
            <w:pPr>
              <w:rPr>
                <w:noProof/>
              </w:rPr>
            </w:pPr>
            <w:r w:rsidRPr="00807A87">
              <w:rPr>
                <w:noProof/>
              </w:rPr>
              <w:t>Põhikooli keemiaõpetaja kvalifikatsiooni omandamiseks tuleb õpetajakoolituse magistriõppes võtta juurde õppeained MLK7095</w:t>
            </w:r>
            <w:r w:rsidR="00334F21" w:rsidRPr="00807A87">
              <w:rPr>
                <w:noProof/>
              </w:rPr>
              <w:t>.LT</w:t>
            </w:r>
            <w:r w:rsidRPr="00807A87">
              <w:rPr>
                <w:noProof/>
              </w:rPr>
              <w:t xml:space="preserve"> Keemia didaktika 6 EAP ja MLK7700</w:t>
            </w:r>
            <w:r w:rsidR="00334F21" w:rsidRPr="00807A87">
              <w:rPr>
                <w:noProof/>
              </w:rPr>
              <w:t>.LT</w:t>
            </w:r>
            <w:r w:rsidRPr="00807A87">
              <w:rPr>
                <w:noProof/>
              </w:rPr>
              <w:t xml:space="preserve"> (Keemia) Kõrvaleriala praktika 3 EAP.</w:t>
            </w:r>
          </w:p>
        </w:tc>
      </w:tr>
      <w:tr w:rsidR="00F66B93" w:rsidRPr="00807A87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06486C" w:rsidP="005E0268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 xml:space="preserve">Kõrvaleriala </w:t>
            </w:r>
            <w:r w:rsidR="00B03F5A" w:rsidRPr="00807A87">
              <w:rPr>
                <w:noProof/>
              </w:rPr>
              <w:t>juht</w:t>
            </w:r>
            <w:r w:rsidR="00F66B93" w:rsidRPr="00807A87">
              <w:rPr>
                <w:noProof/>
              </w:rPr>
              <w:t xml:space="preserve">/kontaktandmed: </w:t>
            </w:r>
            <w:r w:rsidR="005E0268" w:rsidRPr="00807A87">
              <w:rPr>
                <w:noProof/>
              </w:rPr>
              <w:t>lekt Kert Martma</w:t>
            </w:r>
            <w:r w:rsidR="00F66B93" w:rsidRPr="00807A87">
              <w:rPr>
                <w:noProof/>
              </w:rPr>
              <w:t xml:space="preserve">, e-post: </w:t>
            </w:r>
            <w:r w:rsidR="005E0268" w:rsidRPr="00807A87">
              <w:rPr>
                <w:noProof/>
              </w:rPr>
              <w:t xml:space="preserve">kert. </w:t>
            </w:r>
            <w:hyperlink r:id="rId6" w:history="1">
              <w:r w:rsidR="00ED6A5C" w:rsidRPr="00807A87">
                <w:rPr>
                  <w:rStyle w:val="Hperlink"/>
                  <w:noProof/>
                </w:rPr>
                <w:t>martma@tlu.ee</w:t>
              </w:r>
            </w:hyperlink>
          </w:p>
          <w:p w:rsidR="00ED6A5C" w:rsidRPr="00807A87" w:rsidRDefault="00ED6A5C" w:rsidP="005E0268">
            <w:pPr>
              <w:snapToGrid w:val="0"/>
              <w:rPr>
                <w:noProof/>
              </w:rPr>
            </w:pPr>
          </w:p>
        </w:tc>
      </w:tr>
      <w:tr w:rsidR="00F66B93" w:rsidRPr="00807A87" w:rsidTr="00ED6A5C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85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bCs/>
                <w:noProof/>
              </w:rPr>
            </w:pPr>
            <w:r w:rsidRPr="00807A87">
              <w:rPr>
                <w:bCs/>
                <w:noProof/>
              </w:rPr>
              <w:t>Õppeained</w:t>
            </w:r>
          </w:p>
        </w:tc>
      </w:tr>
      <w:tr w:rsidR="00F66B93" w:rsidRPr="00807A87" w:rsidTr="00ED6A5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noProof/>
              </w:rPr>
            </w:pP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6B93" w:rsidRPr="00807A87" w:rsidRDefault="00F66B93" w:rsidP="003626E3">
            <w:pPr>
              <w:snapToGrid w:val="0"/>
              <w:rPr>
                <w:b/>
                <w:bCs/>
                <w:noProof/>
              </w:rPr>
            </w:pPr>
            <w:r w:rsidRPr="00807A87">
              <w:rPr>
                <w:b/>
                <w:bCs/>
                <w:noProof/>
              </w:rPr>
              <w:t xml:space="preserve">Kohustuslikud ained </w:t>
            </w:r>
            <w:r w:rsidR="003525C0" w:rsidRPr="00807A87">
              <w:rPr>
                <w:b/>
                <w:bCs/>
                <w:noProof/>
              </w:rPr>
              <w:t>48</w:t>
            </w:r>
            <w:r w:rsidR="003626E3" w:rsidRPr="00807A87">
              <w:rPr>
                <w:b/>
                <w:bCs/>
                <w:noProof/>
              </w:rPr>
              <w:t xml:space="preserve"> </w:t>
            </w:r>
            <w:r w:rsidRPr="00807A87">
              <w:rPr>
                <w:b/>
                <w:bCs/>
                <w:noProof/>
              </w:rPr>
              <w:t>EAP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noProof/>
              </w:rPr>
            </w:pPr>
          </w:p>
        </w:tc>
      </w:tr>
      <w:tr w:rsidR="00F66B93" w:rsidRPr="00807A87" w:rsidTr="00ED6A5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ind w:left="55" w:right="-8"/>
              <w:rPr>
                <w:noProof/>
              </w:rPr>
            </w:pPr>
            <w:r w:rsidRPr="00807A87">
              <w:rPr>
                <w:noProof/>
              </w:rPr>
              <w:t>Kood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>Õppeaine nimetus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807A87" w:rsidRDefault="00F66B93" w:rsidP="00B36467">
            <w:pPr>
              <w:snapToGrid w:val="0"/>
              <w:rPr>
                <w:noProof/>
              </w:rPr>
            </w:pPr>
            <w:r w:rsidRPr="00807A87">
              <w:rPr>
                <w:noProof/>
              </w:rPr>
              <w:t>Maht EAP</w:t>
            </w:r>
          </w:p>
        </w:tc>
      </w:tr>
      <w:tr w:rsidR="0065643C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643C" w:rsidRPr="00807A87" w:rsidRDefault="0065643C" w:rsidP="0065643C">
            <w:pPr>
              <w:autoSpaceDE w:val="0"/>
              <w:snapToGrid w:val="0"/>
              <w:spacing w:line="272" w:lineRule="exact"/>
              <w:ind w:left="42" w:right="-3"/>
              <w:rPr>
                <w:noProof/>
              </w:rPr>
            </w:pPr>
            <w:r w:rsidRPr="00807A87">
              <w:rPr>
                <w:noProof/>
              </w:rPr>
              <w:t>MLK6905.LT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643C" w:rsidRPr="00807A87" w:rsidRDefault="0065643C" w:rsidP="0065643C">
            <w:pPr>
              <w:autoSpaceDE w:val="0"/>
              <w:snapToGrid w:val="0"/>
              <w:spacing w:line="272" w:lineRule="exact"/>
              <w:ind w:right="-3"/>
              <w:rPr>
                <w:noProof/>
              </w:rPr>
            </w:pPr>
            <w:r w:rsidRPr="00807A87">
              <w:rPr>
                <w:noProof/>
              </w:rPr>
              <w:t>Anorgaaniline keemia I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643C" w:rsidRPr="00807A87" w:rsidRDefault="0065643C" w:rsidP="0065643C">
            <w:pPr>
              <w:autoSpaceDE w:val="0"/>
              <w:snapToGrid w:val="0"/>
              <w:spacing w:line="272" w:lineRule="exact"/>
              <w:ind w:left="536" w:right="534"/>
              <w:jc w:val="center"/>
              <w:rPr>
                <w:noProof/>
              </w:rPr>
            </w:pPr>
            <w:r w:rsidRPr="00807A87">
              <w:rPr>
                <w:noProof/>
              </w:rPr>
              <w:t>5</w:t>
            </w:r>
          </w:p>
        </w:tc>
      </w:tr>
      <w:tr w:rsidR="003525C0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25C0" w:rsidRPr="00807A87" w:rsidRDefault="003525C0" w:rsidP="003525C0">
            <w:pPr>
              <w:rPr>
                <w:noProof/>
              </w:rPr>
            </w:pPr>
            <w:r w:rsidRPr="00807A87">
              <w:rPr>
                <w:noProof/>
              </w:rPr>
              <w:t>MLK6933.LT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25C0" w:rsidRPr="00807A87" w:rsidRDefault="003525C0" w:rsidP="003525C0">
            <w:pPr>
              <w:autoSpaceDE w:val="0"/>
              <w:snapToGrid w:val="0"/>
              <w:spacing w:line="272" w:lineRule="exact"/>
              <w:ind w:left="7" w:right="-3"/>
              <w:rPr>
                <w:noProof/>
              </w:rPr>
            </w:pPr>
            <w:r w:rsidRPr="00807A87">
              <w:rPr>
                <w:noProof/>
              </w:rPr>
              <w:t>Anorgaaniline keemia II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25C0" w:rsidRPr="00807A87" w:rsidRDefault="003525C0" w:rsidP="003525C0">
            <w:pPr>
              <w:autoSpaceDE w:val="0"/>
              <w:snapToGrid w:val="0"/>
              <w:spacing w:line="272" w:lineRule="exact"/>
              <w:ind w:left="536" w:right="534"/>
              <w:jc w:val="center"/>
              <w:rPr>
                <w:noProof/>
              </w:rPr>
            </w:pPr>
            <w:r w:rsidRPr="00807A87">
              <w:rPr>
                <w:noProof/>
              </w:rPr>
              <w:t xml:space="preserve">5 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42" w:right="-3"/>
              <w:rPr>
                <w:noProof/>
              </w:rPr>
            </w:pPr>
            <w:r w:rsidRPr="00807A87">
              <w:rPr>
                <w:noProof/>
              </w:rPr>
              <w:t>MLK6904.LT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right="-3"/>
              <w:rPr>
                <w:noProof/>
              </w:rPr>
            </w:pPr>
            <w:r w:rsidRPr="00807A87">
              <w:rPr>
                <w:noProof/>
              </w:rPr>
              <w:t>Orgaaniline keemia I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  <w:rPr>
                <w:noProof/>
              </w:rPr>
            </w:pPr>
            <w:r w:rsidRPr="00807A87">
              <w:rPr>
                <w:noProof/>
              </w:rPr>
              <w:t>5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42" w:right="-3"/>
              <w:rPr>
                <w:noProof/>
                <w:spacing w:val="1"/>
              </w:rPr>
            </w:pPr>
            <w:r w:rsidRPr="00807A87">
              <w:rPr>
                <w:noProof/>
              </w:rPr>
              <w:t>MLK6</w:t>
            </w:r>
            <w:r w:rsidR="00CE6922" w:rsidRPr="00807A87">
              <w:rPr>
                <w:noProof/>
              </w:rPr>
              <w:t>019</w:t>
            </w:r>
            <w:r w:rsidRPr="00807A87">
              <w:rPr>
                <w:noProof/>
              </w:rPr>
              <w:t>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right="-3"/>
              <w:rPr>
                <w:noProof/>
              </w:rPr>
            </w:pPr>
            <w:r w:rsidRPr="00807A87">
              <w:rPr>
                <w:noProof/>
              </w:rPr>
              <w:t xml:space="preserve">Keskkonnakeemia 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CE692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  <w:rPr>
                <w:noProof/>
              </w:rPr>
            </w:pPr>
            <w:r w:rsidRPr="00807A87">
              <w:rPr>
                <w:noProof/>
              </w:rPr>
              <w:t>3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ind w:left="42" w:right="-3"/>
              <w:rPr>
                <w:noProof/>
              </w:rPr>
            </w:pPr>
            <w:r w:rsidRPr="00807A87">
              <w:rPr>
                <w:noProof/>
                <w:spacing w:val="1"/>
              </w:rPr>
              <w:t>M</w:t>
            </w:r>
            <w:r w:rsidRPr="00807A87">
              <w:rPr>
                <w:noProof/>
                <w:spacing w:val="-3"/>
              </w:rPr>
              <w:t>L</w:t>
            </w:r>
            <w:r w:rsidRPr="00807A87">
              <w:rPr>
                <w:noProof/>
                <w:spacing w:val="1"/>
              </w:rPr>
              <w:t>K</w:t>
            </w:r>
            <w:r w:rsidRPr="00807A87">
              <w:rPr>
                <w:noProof/>
              </w:rPr>
              <w:t>693</w:t>
            </w:r>
            <w:r w:rsidR="00CE6922" w:rsidRPr="00807A87">
              <w:rPr>
                <w:noProof/>
              </w:rPr>
              <w:t>1</w:t>
            </w:r>
            <w:r w:rsidRPr="00807A87">
              <w:rPr>
                <w:noProof/>
              </w:rPr>
              <w:t>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rPr>
                <w:b/>
                <w:bCs/>
                <w:noProof/>
              </w:rPr>
            </w:pPr>
            <w:r w:rsidRPr="00807A87">
              <w:rPr>
                <w:noProof/>
              </w:rPr>
              <w:t>Keemia seminar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CE6922" w:rsidP="00570AD2">
            <w:pPr>
              <w:snapToGrid w:val="0"/>
              <w:jc w:val="center"/>
              <w:rPr>
                <w:noProof/>
              </w:rPr>
            </w:pPr>
            <w:r w:rsidRPr="00807A87">
              <w:rPr>
                <w:noProof/>
              </w:rPr>
              <w:t>3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autoSpaceDN w:val="0"/>
              <w:adjustRightInd w:val="0"/>
              <w:rPr>
                <w:noProof/>
              </w:rPr>
            </w:pPr>
            <w:r w:rsidRPr="00807A87">
              <w:rPr>
                <w:noProof/>
              </w:rPr>
              <w:t>MLK6924.LT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autoSpaceDN w:val="0"/>
              <w:adjustRightInd w:val="0"/>
              <w:rPr>
                <w:noProof/>
              </w:rPr>
            </w:pPr>
            <w:r w:rsidRPr="00807A87">
              <w:rPr>
                <w:noProof/>
              </w:rPr>
              <w:t>Analüütilise keemia ja instrumentaalanalüüsi alused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807A87">
              <w:rPr>
                <w:noProof/>
              </w:rPr>
              <w:t>3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rPr>
                <w:noProof/>
              </w:rPr>
            </w:pPr>
            <w:r w:rsidRPr="00807A87">
              <w:rPr>
                <w:noProof/>
                <w:color w:val="000000"/>
              </w:rPr>
              <w:t>MLK6915.LT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7" w:right="-3"/>
              <w:rPr>
                <w:noProof/>
              </w:rPr>
            </w:pPr>
            <w:r w:rsidRPr="00807A87">
              <w:rPr>
                <w:noProof/>
              </w:rPr>
              <w:t>Bioorgaani</w:t>
            </w:r>
            <w:r w:rsidRPr="00807A87">
              <w:rPr>
                <w:noProof/>
                <w:spacing w:val="1"/>
              </w:rPr>
              <w:t>l</w:t>
            </w:r>
            <w:r w:rsidRPr="00807A87">
              <w:rPr>
                <w:noProof/>
              </w:rPr>
              <w:t>ine</w:t>
            </w:r>
            <w:r w:rsidRPr="00807A87">
              <w:rPr>
                <w:noProof/>
                <w:spacing w:val="1"/>
              </w:rPr>
              <w:t xml:space="preserve"> </w:t>
            </w:r>
            <w:r w:rsidRPr="00807A87">
              <w:rPr>
                <w:noProof/>
              </w:rPr>
              <w:t>ke</w:t>
            </w:r>
            <w:r w:rsidRPr="00807A87">
              <w:rPr>
                <w:noProof/>
                <w:spacing w:val="1"/>
              </w:rPr>
              <w:t>e</w:t>
            </w:r>
            <w:r w:rsidRPr="00807A87">
              <w:rPr>
                <w:noProof/>
                <w:spacing w:val="-3"/>
              </w:rPr>
              <w:t>m</w:t>
            </w:r>
            <w:r w:rsidRPr="00807A87">
              <w:rPr>
                <w:noProof/>
              </w:rPr>
              <w:t>ia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  <w:rPr>
                <w:noProof/>
              </w:rPr>
            </w:pPr>
            <w:r w:rsidRPr="00807A87">
              <w:rPr>
                <w:noProof/>
              </w:rPr>
              <w:t>4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ind w:left="42" w:right="-3"/>
              <w:rPr>
                <w:noProof/>
              </w:rPr>
            </w:pPr>
            <w:r w:rsidRPr="00807A87">
              <w:rPr>
                <w:noProof/>
              </w:rPr>
              <w:t>MLK6128.LT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rPr>
                <w:b/>
                <w:bCs/>
                <w:noProof/>
              </w:rPr>
            </w:pPr>
            <w:r w:rsidRPr="00807A87">
              <w:rPr>
                <w:noProof/>
              </w:rPr>
              <w:t>Toiduainekeemia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jc w:val="center"/>
              <w:rPr>
                <w:noProof/>
              </w:rPr>
            </w:pPr>
            <w:r w:rsidRPr="00807A87">
              <w:rPr>
                <w:noProof/>
              </w:rPr>
              <w:t>4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42" w:right="-3"/>
              <w:rPr>
                <w:noProof/>
              </w:rPr>
            </w:pPr>
            <w:r w:rsidRPr="00807A87">
              <w:rPr>
                <w:noProof/>
                <w:spacing w:val="1"/>
              </w:rPr>
              <w:t>M</w:t>
            </w:r>
            <w:r w:rsidRPr="00807A87">
              <w:rPr>
                <w:noProof/>
                <w:spacing w:val="-3"/>
              </w:rPr>
              <w:t>L</w:t>
            </w:r>
            <w:r w:rsidRPr="00807A87">
              <w:rPr>
                <w:noProof/>
                <w:spacing w:val="1"/>
              </w:rPr>
              <w:t>K</w:t>
            </w:r>
            <w:r w:rsidRPr="00807A87">
              <w:rPr>
                <w:noProof/>
              </w:rPr>
              <w:t>6920.LT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right="-3"/>
              <w:rPr>
                <w:noProof/>
              </w:rPr>
            </w:pPr>
            <w:r w:rsidRPr="00807A87">
              <w:rPr>
                <w:noProof/>
              </w:rPr>
              <w:t>Füü</w:t>
            </w:r>
            <w:r w:rsidRPr="00807A87">
              <w:rPr>
                <w:noProof/>
                <w:spacing w:val="1"/>
              </w:rPr>
              <w:t>s</w:t>
            </w:r>
            <w:r w:rsidRPr="00807A87">
              <w:rPr>
                <w:noProof/>
              </w:rPr>
              <w:t>ikaline</w:t>
            </w:r>
            <w:r w:rsidRPr="00807A87">
              <w:rPr>
                <w:noProof/>
                <w:spacing w:val="1"/>
              </w:rPr>
              <w:t xml:space="preserve"> j</w:t>
            </w:r>
            <w:r w:rsidRPr="00807A87">
              <w:rPr>
                <w:noProof/>
              </w:rPr>
              <w:t>a kolloidkeemia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  <w:rPr>
                <w:noProof/>
              </w:rPr>
            </w:pPr>
            <w:r w:rsidRPr="00807A87">
              <w:rPr>
                <w:noProof/>
              </w:rPr>
              <w:t>4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rPr>
                <w:bCs/>
                <w:noProof/>
              </w:rPr>
            </w:pPr>
            <w:r w:rsidRPr="00807A87">
              <w:rPr>
                <w:bCs/>
                <w:noProof/>
              </w:rPr>
              <w:t>MLK6912.LT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807A87" w:rsidRDefault="00570AD2" w:rsidP="00570AD2">
            <w:pPr>
              <w:rPr>
                <w:noProof/>
              </w:rPr>
            </w:pPr>
            <w:r w:rsidRPr="00807A87">
              <w:rPr>
                <w:noProof/>
              </w:rPr>
              <w:t>Orgaaniline keemia II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jc w:val="center"/>
              <w:rPr>
                <w:noProof/>
              </w:rPr>
            </w:pPr>
            <w:r w:rsidRPr="00807A87">
              <w:rPr>
                <w:noProof/>
              </w:rPr>
              <w:t>5</w:t>
            </w:r>
          </w:p>
        </w:tc>
      </w:tr>
      <w:tr w:rsidR="00570AD2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ind w:left="42" w:right="-3"/>
              <w:rPr>
                <w:noProof/>
              </w:rPr>
            </w:pPr>
            <w:r w:rsidRPr="00807A87">
              <w:rPr>
                <w:noProof/>
                <w:spacing w:val="1"/>
              </w:rPr>
              <w:t>MLK6932.LT</w:t>
            </w:r>
          </w:p>
        </w:tc>
        <w:tc>
          <w:tcPr>
            <w:tcW w:w="5746" w:type="dxa"/>
            <w:tcBorders>
              <w:left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rPr>
                <w:b/>
                <w:bCs/>
                <w:noProof/>
              </w:rPr>
            </w:pPr>
            <w:r w:rsidRPr="00807A87">
              <w:rPr>
                <w:noProof/>
                <w:spacing w:val="1"/>
              </w:rPr>
              <w:t>Tänapäeva keemia</w:t>
            </w:r>
          </w:p>
        </w:tc>
        <w:tc>
          <w:tcPr>
            <w:tcW w:w="1489" w:type="dxa"/>
            <w:tcBorders>
              <w:left w:val="single" w:sz="1" w:space="0" w:color="000000"/>
              <w:right w:val="single" w:sz="1" w:space="0" w:color="000000"/>
            </w:tcBorders>
          </w:tcPr>
          <w:p w:rsidR="00570AD2" w:rsidRPr="00807A87" w:rsidRDefault="00570AD2" w:rsidP="00570AD2">
            <w:pPr>
              <w:snapToGrid w:val="0"/>
              <w:jc w:val="center"/>
              <w:rPr>
                <w:noProof/>
              </w:rPr>
            </w:pPr>
            <w:r w:rsidRPr="00807A87">
              <w:rPr>
                <w:noProof/>
              </w:rPr>
              <w:t>4</w:t>
            </w:r>
          </w:p>
        </w:tc>
      </w:tr>
      <w:tr w:rsidR="00CE6922" w:rsidRPr="00807A87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6922" w:rsidRPr="00807A87" w:rsidRDefault="00CE6922" w:rsidP="00570AD2">
            <w:pPr>
              <w:snapToGrid w:val="0"/>
              <w:ind w:left="42" w:right="-3"/>
              <w:rPr>
                <w:noProof/>
                <w:spacing w:val="1"/>
              </w:rPr>
            </w:pPr>
            <w:r w:rsidRPr="00807A87">
              <w:rPr>
                <w:rFonts w:eastAsia="Times New Roman"/>
                <w:noProof/>
                <w:color w:val="000000"/>
                <w:kern w:val="0"/>
                <w:sz w:val="21"/>
                <w:szCs w:val="21"/>
                <w:lang w:eastAsia="en-US"/>
              </w:rPr>
              <w:t>MLK6015.LT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CE6922" w:rsidRPr="00807A87" w:rsidRDefault="00CE6922" w:rsidP="00570AD2">
            <w:pPr>
              <w:snapToGrid w:val="0"/>
              <w:rPr>
                <w:noProof/>
                <w:spacing w:val="1"/>
              </w:rPr>
            </w:pPr>
            <w:r w:rsidRPr="00807A87">
              <w:rPr>
                <w:noProof/>
                <w:spacing w:val="1"/>
              </w:rPr>
              <w:t>Õppimine ja õpetamine keemias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922" w:rsidRPr="00807A87" w:rsidRDefault="00CE6922" w:rsidP="00570AD2">
            <w:pPr>
              <w:snapToGrid w:val="0"/>
              <w:jc w:val="center"/>
              <w:rPr>
                <w:noProof/>
              </w:rPr>
            </w:pPr>
            <w:r w:rsidRPr="00807A87">
              <w:rPr>
                <w:noProof/>
              </w:rPr>
              <w:t>3</w:t>
            </w:r>
          </w:p>
        </w:tc>
      </w:tr>
    </w:tbl>
    <w:p w:rsidR="00007E02" w:rsidRPr="00807A87" w:rsidRDefault="005002B3">
      <w:pPr>
        <w:rPr>
          <w:i/>
          <w:iCs/>
          <w:noProof/>
          <w:sz w:val="20"/>
          <w:szCs w:val="20"/>
        </w:rPr>
      </w:pPr>
      <w:r w:rsidRPr="00807A87">
        <w:rPr>
          <w:i/>
          <w:iCs/>
          <w:noProof/>
          <w:sz w:val="20"/>
          <w:szCs w:val="20"/>
        </w:rPr>
        <w:t xml:space="preserve">Valiku põhimõtted: </w:t>
      </w:r>
      <w:r w:rsidR="00570AD2" w:rsidRPr="00807A87">
        <w:rPr>
          <w:i/>
          <w:iCs/>
          <w:noProof/>
          <w:sz w:val="20"/>
          <w:szCs w:val="20"/>
        </w:rPr>
        <w:t xml:space="preserve">Kõik ained on kohustuslikud. </w:t>
      </w:r>
      <w:r w:rsidRPr="00807A87">
        <w:rPr>
          <w:i/>
          <w:iCs/>
          <w:noProof/>
          <w:sz w:val="20"/>
          <w:szCs w:val="20"/>
        </w:rPr>
        <w:t>Kõrvaleriala valiku eelduseks on teadmised aine MLK6001.LT Üldkeemia mahus.</w:t>
      </w:r>
    </w:p>
    <w:p w:rsidR="00CE6922" w:rsidRPr="00807A87" w:rsidRDefault="00CE6922">
      <w:pPr>
        <w:rPr>
          <w:noProof/>
        </w:rPr>
      </w:pPr>
    </w:p>
    <w:p w:rsidR="00ED6A5C" w:rsidRPr="00807A87" w:rsidRDefault="00ED6A5C" w:rsidP="00ED6A5C">
      <w:pPr>
        <w:rPr>
          <w:b/>
          <w:bCs/>
          <w:noProof/>
          <w:color w:val="000000" w:themeColor="text1"/>
        </w:rPr>
      </w:pPr>
      <w:bookmarkStart w:id="0" w:name="_Hlk129903647"/>
      <w:r w:rsidRPr="00807A87">
        <w:rPr>
          <w:b/>
          <w:bCs/>
          <w:noProof/>
          <w:color w:val="000000" w:themeColor="text1"/>
        </w:rPr>
        <w:lastRenderedPageBreak/>
        <w:t>Magistriõppes lisandub ainedidaktika ja pedagoogiline praktika, 9 EAP</w:t>
      </w:r>
    </w:p>
    <w:p w:rsidR="00ED6A5C" w:rsidRPr="00807A87" w:rsidRDefault="00ED6A5C" w:rsidP="00ED6A5C">
      <w:pPr>
        <w:rPr>
          <w:b/>
          <w:bCs/>
          <w:noProof/>
          <w:color w:val="000000" w:themeColor="text1"/>
        </w:rPr>
      </w:pPr>
      <w:r w:rsidRPr="00807A87">
        <w:rPr>
          <w:b/>
          <w:bCs/>
          <w:noProof/>
          <w:color w:val="000000" w:themeColor="text1"/>
        </w:rPr>
        <w:t xml:space="preserve">Ainedidaktika / praktika  moodul   9 EAP    </w:t>
      </w:r>
    </w:p>
    <w:bookmarkEnd w:id="0"/>
    <w:p w:rsidR="00ED6A5C" w:rsidRPr="00807A87" w:rsidRDefault="00ED6A5C" w:rsidP="00ED6A5C">
      <w:pPr>
        <w:rPr>
          <w:b/>
          <w:bCs/>
          <w:noProof/>
          <w:color w:val="000000" w:themeColor="text1"/>
        </w:rPr>
      </w:pPr>
      <w:r w:rsidRPr="00807A87">
        <w:rPr>
          <w:b/>
          <w:bCs/>
          <w:noProof/>
          <w:color w:val="000000" w:themeColor="text1"/>
        </w:rPr>
        <w:t xml:space="preserve">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5"/>
        <w:gridCol w:w="4535"/>
        <w:gridCol w:w="1440"/>
        <w:gridCol w:w="1260"/>
      </w:tblGrid>
      <w:tr w:rsidR="00ED6A5C" w:rsidRPr="00807A87" w:rsidTr="00742071">
        <w:tc>
          <w:tcPr>
            <w:tcW w:w="8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jc w:val="both"/>
              <w:rPr>
                <w:b/>
                <w:bCs/>
                <w:noProof/>
                <w:color w:val="000000" w:themeColor="text1"/>
              </w:rPr>
            </w:pPr>
            <w:r w:rsidRPr="00807A87">
              <w:rPr>
                <w:b/>
                <w:bCs/>
                <w:noProof/>
                <w:color w:val="000000" w:themeColor="text1"/>
              </w:rPr>
              <w:t>Eesmärk:</w:t>
            </w:r>
          </w:p>
          <w:p w:rsidR="00ED6A5C" w:rsidRPr="00807A87" w:rsidRDefault="00ED6A5C" w:rsidP="00ED6A5C">
            <w:pPr>
              <w:pStyle w:val="Normaallaadveeb"/>
              <w:numPr>
                <w:ilvl w:val="0"/>
                <w:numId w:val="37"/>
              </w:numPr>
              <w:spacing w:before="0" w:after="0"/>
              <w:jc w:val="both"/>
              <w:rPr>
                <w:noProof/>
              </w:rPr>
            </w:pPr>
            <w:r w:rsidRPr="00807A87">
              <w:rPr>
                <w:noProof/>
                <w:color w:val="000000"/>
              </w:rPr>
              <w:t>toetada oskuste kujunemist planeerida ja läbi viia aineõpinguid üldhariduskoolis, seada aine õppimise eesmärke, rakendada õpi- ja hindamismeetodeid keemia tundides, kujundada aine õpioskused.</w:t>
            </w:r>
          </w:p>
          <w:p w:rsidR="00ED6A5C" w:rsidRPr="00807A87" w:rsidRDefault="00ED6A5C" w:rsidP="00742071">
            <w:pPr>
              <w:jc w:val="both"/>
              <w:rPr>
                <w:noProof/>
                <w:color w:val="000000" w:themeColor="text1"/>
              </w:rPr>
            </w:pPr>
          </w:p>
          <w:p w:rsidR="00ED6A5C" w:rsidRPr="00807A87" w:rsidRDefault="00ED6A5C" w:rsidP="00742071">
            <w:pPr>
              <w:rPr>
                <w:b/>
                <w:bCs/>
                <w:noProof/>
                <w:color w:val="000000" w:themeColor="text1"/>
              </w:rPr>
            </w:pPr>
            <w:r w:rsidRPr="00807A87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</w:p>
          <w:p w:rsidR="00ED6A5C" w:rsidRPr="00807A87" w:rsidRDefault="00ED6A5C" w:rsidP="00ED6A5C">
            <w:pPr>
              <w:widowControl/>
              <w:numPr>
                <w:ilvl w:val="0"/>
                <w:numId w:val="38"/>
              </w:numPr>
              <w:suppressAutoHyphens w:val="0"/>
              <w:ind w:left="405"/>
              <w:textAlignment w:val="baseline"/>
              <w:rPr>
                <w:noProof/>
                <w:color w:val="000000"/>
              </w:rPr>
            </w:pPr>
            <w:r w:rsidRPr="00807A87">
              <w:rPr>
                <w:noProof/>
                <w:color w:val="000000"/>
              </w:rPr>
              <w:t>oskab kavandada ning eesmärgistada ainealast tegevust ning ainetundi;</w:t>
            </w:r>
          </w:p>
          <w:p w:rsidR="00ED6A5C" w:rsidRPr="00807A87" w:rsidRDefault="00ED6A5C" w:rsidP="00ED6A5C">
            <w:pPr>
              <w:widowControl/>
              <w:numPr>
                <w:ilvl w:val="0"/>
                <w:numId w:val="38"/>
              </w:numPr>
              <w:suppressAutoHyphens w:val="0"/>
              <w:ind w:left="405"/>
              <w:textAlignment w:val="baseline"/>
              <w:rPr>
                <w:b/>
                <w:bCs/>
                <w:noProof/>
                <w:color w:val="000000"/>
              </w:rPr>
            </w:pPr>
            <w:r w:rsidRPr="00807A87">
              <w:rPr>
                <w:noProof/>
                <w:color w:val="000000"/>
              </w:rPr>
              <w:t>oskab rakendada kaasaegseid õpimeetodeid, -stiile ning vorme aineõpingutes;</w:t>
            </w:r>
          </w:p>
          <w:p w:rsidR="00ED6A5C" w:rsidRPr="00807A87" w:rsidRDefault="00ED6A5C" w:rsidP="00ED6A5C">
            <w:pPr>
              <w:widowControl/>
              <w:numPr>
                <w:ilvl w:val="0"/>
                <w:numId w:val="38"/>
              </w:numPr>
              <w:suppressAutoHyphens w:val="0"/>
              <w:ind w:left="405"/>
              <w:textAlignment w:val="baseline"/>
              <w:rPr>
                <w:b/>
                <w:bCs/>
                <w:noProof/>
                <w:color w:val="000000"/>
              </w:rPr>
            </w:pPr>
            <w:r w:rsidRPr="00807A87">
              <w:rPr>
                <w:noProof/>
                <w:color w:val="000000"/>
              </w:rPr>
              <w:t>oskab rakendada ainedidaktilisi teadmisi ja oskusi keemia tundide läbiviimisel.</w:t>
            </w:r>
          </w:p>
          <w:p w:rsidR="00ED6A5C" w:rsidRPr="00807A87" w:rsidRDefault="00ED6A5C" w:rsidP="00742071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ED6A5C" w:rsidRPr="00807A87" w:rsidTr="00742071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807A87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807A87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807A87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807A87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>Hindamis-vorm</w:t>
            </w:r>
          </w:p>
        </w:tc>
      </w:tr>
      <w:tr w:rsidR="00ED6A5C" w:rsidRPr="00807A87" w:rsidTr="00742071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/>
              </w:rPr>
              <w:t>MLK7095.LT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/>
              </w:rPr>
              <w:t>Keemia didaktika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        E</w:t>
            </w:r>
          </w:p>
        </w:tc>
      </w:tr>
      <w:tr w:rsidR="00ED6A5C" w:rsidRPr="00807A87" w:rsidTr="00742071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/>
              </w:rPr>
              <w:t>MLK7700.LT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>Kõrvaleriala praktika (keemia)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807A87" w:rsidRDefault="00ED6A5C" w:rsidP="00742071">
            <w:pPr>
              <w:rPr>
                <w:noProof/>
                <w:color w:val="000000" w:themeColor="text1"/>
              </w:rPr>
            </w:pPr>
            <w:r w:rsidRPr="00807A87">
              <w:rPr>
                <w:noProof/>
                <w:color w:val="000000" w:themeColor="text1"/>
              </w:rPr>
              <w:t xml:space="preserve">        A</w:t>
            </w:r>
          </w:p>
        </w:tc>
      </w:tr>
    </w:tbl>
    <w:p w:rsidR="00ED6A5C" w:rsidRPr="00807A87" w:rsidRDefault="00ED6A5C" w:rsidP="00ED6A5C">
      <w:pPr>
        <w:rPr>
          <w:i/>
          <w:noProof/>
          <w:sz w:val="20"/>
          <w:szCs w:val="20"/>
        </w:rPr>
      </w:pPr>
      <w:r w:rsidRPr="00807A87">
        <w:rPr>
          <w:i/>
          <w:noProof/>
          <w:sz w:val="20"/>
          <w:szCs w:val="20"/>
        </w:rPr>
        <w:t>Valikute põhimõtted: Kõrvaleriala valinud üliõpilasel on moodul kohustuslik läbida kogu mahus.</w:t>
      </w:r>
    </w:p>
    <w:p w:rsidR="00ED6A5C" w:rsidRPr="00807A87" w:rsidRDefault="00ED6A5C" w:rsidP="00ED6A5C">
      <w:pPr>
        <w:rPr>
          <w:noProof/>
        </w:rPr>
      </w:pPr>
    </w:p>
    <w:p w:rsidR="00ED6A5C" w:rsidRPr="00807A87" w:rsidRDefault="00ED6A5C">
      <w:pPr>
        <w:rPr>
          <w:noProof/>
        </w:rPr>
      </w:pPr>
      <w:bookmarkStart w:id="1" w:name="_GoBack"/>
      <w:bookmarkEnd w:id="1"/>
    </w:p>
    <w:sectPr w:rsidR="00ED6A5C" w:rsidRPr="00807A87" w:rsidSect="00BA1D14">
      <w:pgSz w:w="11905" w:h="16837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x-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  <w:lang w:val="x-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  <w:lang w:val="x-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x-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  <w:lang w:val="x-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  <w:lang w:val="x-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x-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  <w:lang w:val="x-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5193074"/>
    <w:multiLevelType w:val="hybridMultilevel"/>
    <w:tmpl w:val="202CB03A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3690"/>
    <w:multiLevelType w:val="hybridMultilevel"/>
    <w:tmpl w:val="BB80D704"/>
    <w:lvl w:ilvl="0" w:tplc="042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1BE842A7"/>
    <w:multiLevelType w:val="hybridMultilevel"/>
    <w:tmpl w:val="874840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B338A"/>
    <w:multiLevelType w:val="hybridMultilevel"/>
    <w:tmpl w:val="E60E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266E0"/>
    <w:multiLevelType w:val="hybridMultilevel"/>
    <w:tmpl w:val="1F426CFA"/>
    <w:lvl w:ilvl="0" w:tplc="3AD4456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5A6377"/>
    <w:multiLevelType w:val="hybridMultilevel"/>
    <w:tmpl w:val="2D1CCF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85D38"/>
    <w:multiLevelType w:val="hybridMultilevel"/>
    <w:tmpl w:val="ED6E360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A"/>
    <w:multiLevelType w:val="hybridMultilevel"/>
    <w:tmpl w:val="A9103CC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56F0C"/>
    <w:multiLevelType w:val="hybridMultilevel"/>
    <w:tmpl w:val="BE66FE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D67AB"/>
    <w:multiLevelType w:val="hybridMultilevel"/>
    <w:tmpl w:val="A120CA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926C1"/>
    <w:multiLevelType w:val="hybridMultilevel"/>
    <w:tmpl w:val="C4CA02FC"/>
    <w:lvl w:ilvl="0" w:tplc="EEC46E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EA6863"/>
    <w:multiLevelType w:val="hybridMultilevel"/>
    <w:tmpl w:val="D6F613D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739CC"/>
    <w:multiLevelType w:val="hybridMultilevel"/>
    <w:tmpl w:val="0D3042D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5647B5"/>
    <w:multiLevelType w:val="hybridMultilevel"/>
    <w:tmpl w:val="3924AD62"/>
    <w:lvl w:ilvl="0" w:tplc="042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4" w15:restartNumberingAfterBreak="0">
    <w:nsid w:val="675D398B"/>
    <w:multiLevelType w:val="hybridMultilevel"/>
    <w:tmpl w:val="88D0335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D305EC"/>
    <w:multiLevelType w:val="hybridMultilevel"/>
    <w:tmpl w:val="D05A99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569A"/>
    <w:multiLevelType w:val="hybridMultilevel"/>
    <w:tmpl w:val="403E0D64"/>
    <w:lvl w:ilvl="0" w:tplc="EEC4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5"/>
  </w:num>
  <w:num w:numId="21">
    <w:abstractNumId w:val="36"/>
  </w:num>
  <w:num w:numId="22">
    <w:abstractNumId w:val="30"/>
  </w:num>
  <w:num w:numId="23">
    <w:abstractNumId w:val="31"/>
  </w:num>
  <w:num w:numId="24">
    <w:abstractNumId w:val="34"/>
  </w:num>
  <w:num w:numId="25">
    <w:abstractNumId w:val="19"/>
  </w:num>
  <w:num w:numId="26">
    <w:abstractNumId w:val="23"/>
  </w:num>
  <w:num w:numId="27">
    <w:abstractNumId w:val="33"/>
  </w:num>
  <w:num w:numId="28">
    <w:abstractNumId w:val="21"/>
  </w:num>
  <w:num w:numId="29">
    <w:abstractNumId w:val="26"/>
  </w:num>
  <w:num w:numId="30">
    <w:abstractNumId w:val="32"/>
  </w:num>
  <w:num w:numId="31">
    <w:abstractNumId w:val="24"/>
  </w:num>
  <w:num w:numId="32">
    <w:abstractNumId w:val="28"/>
  </w:num>
  <w:num w:numId="33">
    <w:abstractNumId w:val="35"/>
  </w:num>
  <w:num w:numId="34">
    <w:abstractNumId w:val="22"/>
  </w:num>
  <w:num w:numId="35">
    <w:abstractNumId w:val="29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F"/>
    <w:rsid w:val="000011BC"/>
    <w:rsid w:val="00004134"/>
    <w:rsid w:val="00007E02"/>
    <w:rsid w:val="00017079"/>
    <w:rsid w:val="00020AC9"/>
    <w:rsid w:val="00022F28"/>
    <w:rsid w:val="00030BEA"/>
    <w:rsid w:val="00040893"/>
    <w:rsid w:val="00043D7B"/>
    <w:rsid w:val="00046CFE"/>
    <w:rsid w:val="00054BC5"/>
    <w:rsid w:val="000563F9"/>
    <w:rsid w:val="0006486C"/>
    <w:rsid w:val="00072FF1"/>
    <w:rsid w:val="00091056"/>
    <w:rsid w:val="000E089F"/>
    <w:rsid w:val="000E4787"/>
    <w:rsid w:val="000E72E8"/>
    <w:rsid w:val="000F05F5"/>
    <w:rsid w:val="00102A60"/>
    <w:rsid w:val="00103E92"/>
    <w:rsid w:val="001151FD"/>
    <w:rsid w:val="001203CF"/>
    <w:rsid w:val="001439D6"/>
    <w:rsid w:val="00162E6B"/>
    <w:rsid w:val="001667B0"/>
    <w:rsid w:val="00181DCC"/>
    <w:rsid w:val="0018545B"/>
    <w:rsid w:val="00194541"/>
    <w:rsid w:val="001A6083"/>
    <w:rsid w:val="001D2EC3"/>
    <w:rsid w:val="001D32AE"/>
    <w:rsid w:val="001E36D4"/>
    <w:rsid w:val="001F7FC6"/>
    <w:rsid w:val="00201339"/>
    <w:rsid w:val="002416C9"/>
    <w:rsid w:val="00252AFC"/>
    <w:rsid w:val="002723D6"/>
    <w:rsid w:val="0027303E"/>
    <w:rsid w:val="0028055F"/>
    <w:rsid w:val="002A5D54"/>
    <w:rsid w:val="002C63BF"/>
    <w:rsid w:val="002F7D09"/>
    <w:rsid w:val="0030046A"/>
    <w:rsid w:val="00312AF7"/>
    <w:rsid w:val="00316B24"/>
    <w:rsid w:val="00334F21"/>
    <w:rsid w:val="00335E7C"/>
    <w:rsid w:val="003525C0"/>
    <w:rsid w:val="003626E3"/>
    <w:rsid w:val="00366BEF"/>
    <w:rsid w:val="00372B39"/>
    <w:rsid w:val="003917AB"/>
    <w:rsid w:val="00394289"/>
    <w:rsid w:val="003959A6"/>
    <w:rsid w:val="003974B1"/>
    <w:rsid w:val="003A0465"/>
    <w:rsid w:val="003D4823"/>
    <w:rsid w:val="0040238D"/>
    <w:rsid w:val="004038A0"/>
    <w:rsid w:val="004050E1"/>
    <w:rsid w:val="00423013"/>
    <w:rsid w:val="004360A1"/>
    <w:rsid w:val="004644F4"/>
    <w:rsid w:val="00484301"/>
    <w:rsid w:val="00493934"/>
    <w:rsid w:val="00496B86"/>
    <w:rsid w:val="004B652D"/>
    <w:rsid w:val="004B7A59"/>
    <w:rsid w:val="004D00CF"/>
    <w:rsid w:val="004D1D75"/>
    <w:rsid w:val="004D3DD8"/>
    <w:rsid w:val="004E33ED"/>
    <w:rsid w:val="004F47AA"/>
    <w:rsid w:val="004F5483"/>
    <w:rsid w:val="004F652C"/>
    <w:rsid w:val="005002B3"/>
    <w:rsid w:val="00504EBB"/>
    <w:rsid w:val="00525B77"/>
    <w:rsid w:val="005378A9"/>
    <w:rsid w:val="00544D80"/>
    <w:rsid w:val="00566649"/>
    <w:rsid w:val="00570AD2"/>
    <w:rsid w:val="005764D9"/>
    <w:rsid w:val="00580E59"/>
    <w:rsid w:val="00585027"/>
    <w:rsid w:val="00587F0A"/>
    <w:rsid w:val="00591E2C"/>
    <w:rsid w:val="00596E91"/>
    <w:rsid w:val="005A051C"/>
    <w:rsid w:val="005A651D"/>
    <w:rsid w:val="005B125D"/>
    <w:rsid w:val="005B2D29"/>
    <w:rsid w:val="005B5081"/>
    <w:rsid w:val="005C5E6E"/>
    <w:rsid w:val="005E0268"/>
    <w:rsid w:val="006027EC"/>
    <w:rsid w:val="00612103"/>
    <w:rsid w:val="00616FAD"/>
    <w:rsid w:val="0062624B"/>
    <w:rsid w:val="006533D6"/>
    <w:rsid w:val="006559F4"/>
    <w:rsid w:val="0065643C"/>
    <w:rsid w:val="00675F5B"/>
    <w:rsid w:val="00686A8E"/>
    <w:rsid w:val="006B2FB1"/>
    <w:rsid w:val="006B72BB"/>
    <w:rsid w:val="006D33F7"/>
    <w:rsid w:val="006E5C33"/>
    <w:rsid w:val="006F0189"/>
    <w:rsid w:val="007068B0"/>
    <w:rsid w:val="00727218"/>
    <w:rsid w:val="007410A3"/>
    <w:rsid w:val="00746BB3"/>
    <w:rsid w:val="007C0362"/>
    <w:rsid w:val="007D7100"/>
    <w:rsid w:val="007E230B"/>
    <w:rsid w:val="007F318F"/>
    <w:rsid w:val="007F4DF9"/>
    <w:rsid w:val="00807A87"/>
    <w:rsid w:val="008304B4"/>
    <w:rsid w:val="00837ADF"/>
    <w:rsid w:val="00857AE5"/>
    <w:rsid w:val="00864D4B"/>
    <w:rsid w:val="00871D15"/>
    <w:rsid w:val="00874F8C"/>
    <w:rsid w:val="008A2C69"/>
    <w:rsid w:val="008D0FA2"/>
    <w:rsid w:val="008D5BD8"/>
    <w:rsid w:val="008E155F"/>
    <w:rsid w:val="008E4617"/>
    <w:rsid w:val="008F17A6"/>
    <w:rsid w:val="00910926"/>
    <w:rsid w:val="009201A6"/>
    <w:rsid w:val="00921694"/>
    <w:rsid w:val="009252FA"/>
    <w:rsid w:val="00941081"/>
    <w:rsid w:val="00953B2A"/>
    <w:rsid w:val="0095425B"/>
    <w:rsid w:val="0097516B"/>
    <w:rsid w:val="0099253C"/>
    <w:rsid w:val="0099483A"/>
    <w:rsid w:val="009A0C97"/>
    <w:rsid w:val="009B2652"/>
    <w:rsid w:val="009C1981"/>
    <w:rsid w:val="009C486E"/>
    <w:rsid w:val="009C7B3F"/>
    <w:rsid w:val="009F0BF1"/>
    <w:rsid w:val="009F638B"/>
    <w:rsid w:val="00A000FA"/>
    <w:rsid w:val="00A01FD0"/>
    <w:rsid w:val="00A169CB"/>
    <w:rsid w:val="00A42CD7"/>
    <w:rsid w:val="00A704E9"/>
    <w:rsid w:val="00A76EAF"/>
    <w:rsid w:val="00AC2B03"/>
    <w:rsid w:val="00AD7EA1"/>
    <w:rsid w:val="00AE5CD4"/>
    <w:rsid w:val="00AF5109"/>
    <w:rsid w:val="00AF74CD"/>
    <w:rsid w:val="00B03F5A"/>
    <w:rsid w:val="00B15A0F"/>
    <w:rsid w:val="00B265E8"/>
    <w:rsid w:val="00B36467"/>
    <w:rsid w:val="00B44A44"/>
    <w:rsid w:val="00B52A33"/>
    <w:rsid w:val="00B84E49"/>
    <w:rsid w:val="00B8605C"/>
    <w:rsid w:val="00B907A0"/>
    <w:rsid w:val="00B915E8"/>
    <w:rsid w:val="00B958E4"/>
    <w:rsid w:val="00B96F55"/>
    <w:rsid w:val="00BA1D14"/>
    <w:rsid w:val="00BC0D25"/>
    <w:rsid w:val="00BD60A7"/>
    <w:rsid w:val="00BF0118"/>
    <w:rsid w:val="00BF1F33"/>
    <w:rsid w:val="00BF3484"/>
    <w:rsid w:val="00BF3D96"/>
    <w:rsid w:val="00BF4229"/>
    <w:rsid w:val="00C117FC"/>
    <w:rsid w:val="00C266D5"/>
    <w:rsid w:val="00C304AD"/>
    <w:rsid w:val="00C3122C"/>
    <w:rsid w:val="00C41387"/>
    <w:rsid w:val="00C72957"/>
    <w:rsid w:val="00C80F56"/>
    <w:rsid w:val="00C81839"/>
    <w:rsid w:val="00C91FBF"/>
    <w:rsid w:val="00C92B5F"/>
    <w:rsid w:val="00CA2EEA"/>
    <w:rsid w:val="00CB2CEE"/>
    <w:rsid w:val="00CB67FA"/>
    <w:rsid w:val="00CE5A28"/>
    <w:rsid w:val="00CE6922"/>
    <w:rsid w:val="00CF49F9"/>
    <w:rsid w:val="00D05506"/>
    <w:rsid w:val="00D13B00"/>
    <w:rsid w:val="00D230CE"/>
    <w:rsid w:val="00D279E4"/>
    <w:rsid w:val="00D40744"/>
    <w:rsid w:val="00D52701"/>
    <w:rsid w:val="00D5698E"/>
    <w:rsid w:val="00D571C5"/>
    <w:rsid w:val="00D57E83"/>
    <w:rsid w:val="00D67041"/>
    <w:rsid w:val="00D74032"/>
    <w:rsid w:val="00D81CE1"/>
    <w:rsid w:val="00D87FC2"/>
    <w:rsid w:val="00D915DD"/>
    <w:rsid w:val="00DA15F8"/>
    <w:rsid w:val="00DB59E3"/>
    <w:rsid w:val="00DC7540"/>
    <w:rsid w:val="00DF4866"/>
    <w:rsid w:val="00E23396"/>
    <w:rsid w:val="00E27B90"/>
    <w:rsid w:val="00E414D0"/>
    <w:rsid w:val="00E82E1F"/>
    <w:rsid w:val="00E83EDA"/>
    <w:rsid w:val="00E91198"/>
    <w:rsid w:val="00EA1121"/>
    <w:rsid w:val="00EA12E8"/>
    <w:rsid w:val="00EB0905"/>
    <w:rsid w:val="00EB513A"/>
    <w:rsid w:val="00EC41F9"/>
    <w:rsid w:val="00ED6A5C"/>
    <w:rsid w:val="00EF3F14"/>
    <w:rsid w:val="00F16B20"/>
    <w:rsid w:val="00F4005B"/>
    <w:rsid w:val="00F66B93"/>
    <w:rsid w:val="00F850CE"/>
    <w:rsid w:val="00FA77A2"/>
    <w:rsid w:val="00FC366F"/>
    <w:rsid w:val="00FC50C0"/>
    <w:rsid w:val="00FC6D22"/>
    <w:rsid w:val="00FD71F8"/>
    <w:rsid w:val="00FE3029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871365-3C98-488C-92BD-0C4EF03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ind w:left="0" w:firstLine="0"/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WW8Num3z0">
    <w:name w:val="WW8Num3z0"/>
    <w:rPr>
      <w:rFonts w:ascii="Symbol" w:hAnsi="Symbol" w:cs="Times New Roman"/>
      <w:color w:val="auto"/>
      <w:sz w:val="24"/>
      <w:szCs w:val="24"/>
      <w:lang w:val="x-no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WW8Num4z1">
    <w:name w:val="WW8Num4z1"/>
    <w:rPr>
      <w:rFonts w:ascii="Symbol" w:hAnsi="Symbol" w:cs="Times New Roman"/>
      <w:color w:val="auto"/>
      <w:sz w:val="24"/>
      <w:szCs w:val="24"/>
      <w:lang w:val="x-none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Heading11">
    <w:name w:val="Heading 11"/>
    <w:basedOn w:val="Normaallaad"/>
    <w:next w:val="Normaallaad"/>
    <w:pPr>
      <w:numPr>
        <w:numId w:val="1"/>
      </w:numPr>
      <w:ind w:left="0" w:firstLine="0"/>
      <w:outlineLvl w:val="0"/>
    </w:pPr>
    <w:rPr>
      <w:lang w:val="en-US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allaadveeb">
    <w:name w:val="Normal (Web)"/>
    <w:basedOn w:val="Normaallaad"/>
    <w:uiPriority w:val="99"/>
    <w:pPr>
      <w:widowControl/>
      <w:suppressAutoHyphens w:val="0"/>
      <w:spacing w:before="100" w:after="119"/>
    </w:pPr>
  </w:style>
  <w:style w:type="paragraph" w:customStyle="1" w:styleId="western">
    <w:name w:val="western"/>
    <w:basedOn w:val="Normaallaad"/>
    <w:pPr>
      <w:spacing w:before="280" w:after="119"/>
    </w:pPr>
  </w:style>
  <w:style w:type="paragraph" w:styleId="Taandegakehatekst">
    <w:name w:val="Body Text Indent"/>
    <w:basedOn w:val="Normaallaad"/>
    <w:pPr>
      <w:ind w:left="36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1D75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4D1D75"/>
    <w:rPr>
      <w:rFonts w:ascii="Tahoma" w:eastAsia="Lucida Sans Unicode" w:hAnsi="Tahoma" w:cs="Tahoma"/>
      <w:kern w:val="1"/>
      <w:sz w:val="16"/>
      <w:szCs w:val="16"/>
    </w:rPr>
  </w:style>
  <w:style w:type="paragraph" w:styleId="Loendilik">
    <w:name w:val="List Paragraph"/>
    <w:basedOn w:val="Normaallaad"/>
    <w:uiPriority w:val="34"/>
    <w:qFormat/>
    <w:rsid w:val="00252AFC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5E0268"/>
    <w:rPr>
      <w:rFonts w:eastAsia="Lucida Sans Unicode"/>
      <w:kern w:val="1"/>
      <w:sz w:val="24"/>
      <w:szCs w:val="24"/>
    </w:rPr>
  </w:style>
  <w:style w:type="character" w:styleId="Kommentaariviide">
    <w:name w:val="annotation reference"/>
    <w:uiPriority w:val="99"/>
    <w:semiHidden/>
    <w:unhideWhenUsed/>
    <w:rsid w:val="0061210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2103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612103"/>
    <w:rPr>
      <w:rFonts w:eastAsia="Lucida Sans Unicode"/>
      <w:kern w:val="1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2103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612103"/>
    <w:rPr>
      <w:rFonts w:eastAsia="Lucida Sans Unicode"/>
      <w:b/>
      <w:bCs/>
      <w:kern w:val="1"/>
      <w:lang w:val="et-EE"/>
    </w:rPr>
  </w:style>
  <w:style w:type="character" w:styleId="Hperlink">
    <w:name w:val="Hyperlink"/>
    <w:basedOn w:val="Liguvaikefont"/>
    <w:uiPriority w:val="99"/>
    <w:unhideWhenUsed/>
    <w:rsid w:val="00ED6A5C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D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ma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290E-E56F-4FF7-BF5B-D73407F3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TLÜ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Lausa</dc:creator>
  <cp:keywords/>
  <cp:lastModifiedBy>Maris</cp:lastModifiedBy>
  <cp:revision>4</cp:revision>
  <cp:lastPrinted>2014-05-19T06:53:00Z</cp:lastPrinted>
  <dcterms:created xsi:type="dcterms:W3CDTF">2024-04-09T07:44:00Z</dcterms:created>
  <dcterms:modified xsi:type="dcterms:W3CDTF">2024-04-09T07:45:00Z</dcterms:modified>
</cp:coreProperties>
</file>