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3B0" w:rsidRDefault="00C71726">
      <w:pPr>
        <w:pBdr>
          <w:top w:val="nil"/>
          <w:left w:val="nil"/>
          <w:bottom w:val="nil"/>
          <w:right w:val="nil"/>
          <w:between w:val="nil"/>
        </w:pBdr>
        <w:spacing w:after="160" w:line="254" w:lineRule="auto"/>
        <w:jc w:val="center"/>
        <w:rPr>
          <w:color w:val="000000"/>
          <w:sz w:val="24"/>
          <w:szCs w:val="24"/>
        </w:rPr>
      </w:pPr>
      <w:bookmarkStart w:id="0" w:name="_gjdgxs" w:colFirst="0" w:colLast="0"/>
      <w:bookmarkEnd w:id="0"/>
      <w:r>
        <w:rPr>
          <w:b/>
          <w:color w:val="000000"/>
          <w:sz w:val="24"/>
          <w:szCs w:val="24"/>
        </w:rPr>
        <w:t xml:space="preserve">TÖÖKOHAPÕHISE ÕPPE PRAKTIKALEPING nr </w:t>
      </w:r>
      <w:hyperlink r:id="rId7">
        <w:r>
          <w:rPr>
            <w:b/>
            <w:color w:val="000000"/>
            <w:sz w:val="24"/>
            <w:szCs w:val="24"/>
          </w:rPr>
          <w:t>MLB6030</w:t>
        </w:r>
      </w:hyperlink>
      <w:r>
        <w:rPr>
          <w:b/>
          <w:color w:val="000000"/>
          <w:sz w:val="24"/>
          <w:szCs w:val="24"/>
        </w:rPr>
        <w:t>_003</w:t>
      </w:r>
    </w:p>
    <w:p w:rsidR="007863B0" w:rsidRDefault="007863B0">
      <w:pPr>
        <w:pBdr>
          <w:top w:val="nil"/>
          <w:left w:val="nil"/>
          <w:bottom w:val="nil"/>
          <w:right w:val="nil"/>
          <w:between w:val="nil"/>
        </w:pBdr>
        <w:spacing w:after="160" w:line="254" w:lineRule="auto"/>
        <w:rPr>
          <w:color w:val="000000"/>
          <w:sz w:val="24"/>
          <w:szCs w:val="24"/>
        </w:rPr>
      </w:pPr>
    </w:p>
    <w:p w:rsidR="007863B0" w:rsidRDefault="00C71726">
      <w:pPr>
        <w:pBdr>
          <w:top w:val="nil"/>
          <w:left w:val="nil"/>
          <w:bottom w:val="nil"/>
          <w:right w:val="nil"/>
          <w:between w:val="nil"/>
        </w:pBdr>
        <w:spacing w:after="160" w:line="254" w:lineRule="auto"/>
        <w:jc w:val="both"/>
        <w:rPr>
          <w:b/>
          <w:color w:val="000000"/>
          <w:sz w:val="24"/>
          <w:szCs w:val="24"/>
        </w:rPr>
      </w:pPr>
      <w:r>
        <w:rPr>
          <w:color w:val="000000"/>
          <w:sz w:val="24"/>
          <w:szCs w:val="24"/>
          <w:highlight w:val="lightGray"/>
        </w:rPr>
        <w:t>............................</w:t>
      </w:r>
      <w:r>
        <w:rPr>
          <w:color w:val="000000"/>
          <w:sz w:val="24"/>
          <w:szCs w:val="24"/>
        </w:rPr>
        <w:t xml:space="preserve"> (edaspidi üliõpilane), elukoht </w:t>
      </w:r>
      <w:r>
        <w:rPr>
          <w:color w:val="000000"/>
          <w:sz w:val="24"/>
          <w:szCs w:val="24"/>
          <w:highlight w:val="lightGray"/>
        </w:rPr>
        <w:t>............................</w:t>
      </w:r>
      <w:r>
        <w:rPr>
          <w:color w:val="000000"/>
          <w:sz w:val="24"/>
          <w:szCs w:val="24"/>
        </w:rPr>
        <w:t xml:space="preserve"> (isikukood </w:t>
      </w:r>
      <w:r>
        <w:rPr>
          <w:color w:val="000000"/>
          <w:sz w:val="24"/>
          <w:szCs w:val="24"/>
          <w:highlight w:val="lightGray"/>
        </w:rPr>
        <w:t>...........................</w:t>
      </w:r>
      <w:r>
        <w:rPr>
          <w:color w:val="000000"/>
          <w:sz w:val="24"/>
          <w:szCs w:val="24"/>
        </w:rPr>
        <w:t>) ja Tallinna Ülikool (edaspidi ülikool), registrikood: 74000122, asukoht: Narva mnt 25, 10120</w:t>
      </w:r>
      <w:r w:rsidR="00985612">
        <w:rPr>
          <w:color w:val="000000"/>
          <w:sz w:val="24"/>
          <w:szCs w:val="24"/>
        </w:rPr>
        <w:t xml:space="preserve"> Tallinn, mida esindab rektori 10</w:t>
      </w:r>
      <w:r>
        <w:rPr>
          <w:color w:val="000000"/>
          <w:sz w:val="24"/>
          <w:szCs w:val="24"/>
        </w:rPr>
        <w:t xml:space="preserve">. </w:t>
      </w:r>
      <w:r w:rsidR="00985612">
        <w:rPr>
          <w:color w:val="000000"/>
          <w:sz w:val="24"/>
          <w:szCs w:val="24"/>
        </w:rPr>
        <w:t>detsembri 2021</w:t>
      </w:r>
      <w:r>
        <w:rPr>
          <w:color w:val="000000"/>
          <w:sz w:val="24"/>
          <w:szCs w:val="24"/>
        </w:rPr>
        <w:t xml:space="preserve"> käskkirja nr 3</w:t>
      </w:r>
      <w:r w:rsidR="00985612">
        <w:rPr>
          <w:color w:val="000000"/>
          <w:sz w:val="24"/>
          <w:szCs w:val="24"/>
        </w:rPr>
        <w:t>7</w:t>
      </w:r>
      <w:r>
        <w:rPr>
          <w:color w:val="000000"/>
          <w:sz w:val="24"/>
          <w:szCs w:val="24"/>
        </w:rPr>
        <w:t xml:space="preserve"> alusel loodus- ja terviseteaduste instituudi </w:t>
      </w:r>
      <w:r w:rsidR="00985612">
        <w:rPr>
          <w:color w:val="000000"/>
          <w:sz w:val="24"/>
          <w:szCs w:val="24"/>
        </w:rPr>
        <w:t>õppejuht</w:t>
      </w:r>
      <w:r>
        <w:rPr>
          <w:color w:val="000000"/>
          <w:sz w:val="24"/>
          <w:szCs w:val="24"/>
        </w:rPr>
        <w:t xml:space="preserve"> </w:t>
      </w:r>
      <w:r w:rsidR="00985612">
        <w:rPr>
          <w:color w:val="000000"/>
          <w:sz w:val="24"/>
          <w:szCs w:val="24"/>
        </w:rPr>
        <w:t>Sirje Vaask</w:t>
      </w:r>
      <w:bookmarkStart w:id="1" w:name="_GoBack"/>
      <w:bookmarkEnd w:id="1"/>
      <w:r>
        <w:rPr>
          <w:color w:val="000000"/>
          <w:sz w:val="24"/>
          <w:szCs w:val="24"/>
        </w:rPr>
        <w:t>,  .</w:t>
      </w:r>
      <w:r>
        <w:rPr>
          <w:color w:val="000000"/>
          <w:sz w:val="24"/>
          <w:szCs w:val="24"/>
          <w:highlight w:val="lightGray"/>
        </w:rPr>
        <w:t>..............................................</w:t>
      </w:r>
      <w:r>
        <w:rPr>
          <w:color w:val="000000"/>
          <w:sz w:val="24"/>
          <w:szCs w:val="24"/>
        </w:rPr>
        <w:t xml:space="preserve"> (edaspidi praktikakoht), keda esindab juhatuse liige/volituse alusel </w:t>
      </w:r>
      <w:r>
        <w:rPr>
          <w:color w:val="000000"/>
          <w:sz w:val="24"/>
          <w:szCs w:val="24"/>
          <w:highlight w:val="lightGray"/>
        </w:rPr>
        <w:t>....................................</w:t>
      </w:r>
      <w:r>
        <w:rPr>
          <w:color w:val="000000"/>
          <w:sz w:val="24"/>
          <w:szCs w:val="24"/>
        </w:rPr>
        <w:t xml:space="preserve"> edaspidi nimetatuna ka kui lepingupool või koos: lepingupooled, sõlmisid praktika korraldamise lepingu (edaspidi: leping) alljärgnevas:</w:t>
      </w:r>
    </w:p>
    <w:p w:rsidR="007863B0" w:rsidRDefault="00C71726">
      <w:pPr>
        <w:numPr>
          <w:ilvl w:val="0"/>
          <w:numId w:val="3"/>
        </w:numPr>
        <w:pBdr>
          <w:top w:val="nil"/>
          <w:left w:val="nil"/>
          <w:bottom w:val="nil"/>
          <w:right w:val="nil"/>
          <w:between w:val="nil"/>
        </w:pBdr>
        <w:spacing w:after="160" w:line="254" w:lineRule="auto"/>
        <w:jc w:val="both"/>
        <w:rPr>
          <w:color w:val="000000"/>
          <w:sz w:val="24"/>
          <w:szCs w:val="24"/>
        </w:rPr>
      </w:pPr>
      <w:r>
        <w:rPr>
          <w:b/>
          <w:color w:val="000000"/>
          <w:sz w:val="24"/>
          <w:szCs w:val="24"/>
        </w:rPr>
        <w:t>Lepingu dokumendid</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Lisaks käesolevale lepingudokumendile järgivad pooled lepingulisades sätestatut:</w:t>
      </w:r>
    </w:p>
    <w:p w:rsidR="007863B0" w:rsidRDefault="00C71726">
      <w:pPr>
        <w:numPr>
          <w:ilvl w:val="2"/>
          <w:numId w:val="4"/>
        </w:numPr>
        <w:pBdr>
          <w:top w:val="nil"/>
          <w:left w:val="nil"/>
          <w:bottom w:val="nil"/>
          <w:right w:val="nil"/>
          <w:between w:val="nil"/>
        </w:pBdr>
        <w:spacing w:after="160" w:line="254" w:lineRule="auto"/>
        <w:ind w:left="1701" w:hanging="850"/>
      </w:pPr>
      <w:r>
        <w:rPr>
          <w:color w:val="000000"/>
          <w:sz w:val="24"/>
          <w:szCs w:val="24"/>
        </w:rPr>
        <w:t xml:space="preserve">õppekava </w:t>
      </w:r>
      <w:r>
        <w:rPr>
          <w:b/>
          <w:color w:val="000000"/>
          <w:sz w:val="24"/>
          <w:szCs w:val="24"/>
        </w:rPr>
        <w:t>Bioloogia (</w:t>
      </w:r>
      <w:proofErr w:type="spellStart"/>
      <w:r>
        <w:rPr>
          <w:b/>
          <w:color w:val="000000"/>
          <w:sz w:val="24"/>
          <w:szCs w:val="24"/>
        </w:rPr>
        <w:t>kõrvalerialaga</w:t>
      </w:r>
      <w:proofErr w:type="spellEnd"/>
      <w:r>
        <w:rPr>
          <w:b/>
          <w:color w:val="000000"/>
          <w:sz w:val="24"/>
          <w:szCs w:val="24"/>
        </w:rPr>
        <w:t xml:space="preserve">) </w:t>
      </w:r>
      <w:proofErr w:type="spellStart"/>
      <w:r>
        <w:rPr>
          <w:b/>
          <w:color w:val="000000"/>
          <w:sz w:val="24"/>
          <w:szCs w:val="24"/>
        </w:rPr>
        <w:t>BSc</w:t>
      </w:r>
      <w:proofErr w:type="spellEnd"/>
      <w:r>
        <w:rPr>
          <w:b/>
          <w:color w:val="000000"/>
          <w:sz w:val="24"/>
          <w:szCs w:val="24"/>
        </w:rPr>
        <w:t xml:space="preserve">/ Integreeritud loodusteadused </w:t>
      </w:r>
      <w:proofErr w:type="spellStart"/>
      <w:r>
        <w:rPr>
          <w:b/>
          <w:color w:val="000000"/>
          <w:sz w:val="24"/>
          <w:szCs w:val="24"/>
        </w:rPr>
        <w:t>BSc</w:t>
      </w:r>
      <w:proofErr w:type="spellEnd"/>
      <w:r>
        <w:rPr>
          <w:color w:val="000000"/>
          <w:sz w:val="24"/>
          <w:szCs w:val="24"/>
        </w:rPr>
        <w:t xml:space="preserve"> ainekood </w:t>
      </w:r>
      <w:hyperlink r:id="rId8">
        <w:r>
          <w:rPr>
            <w:b/>
            <w:color w:val="000000"/>
            <w:sz w:val="24"/>
            <w:szCs w:val="24"/>
          </w:rPr>
          <w:t>MLB6030.LT</w:t>
        </w:r>
      </w:hyperlink>
      <w:hyperlink r:id="rId9">
        <w:r>
          <w:rPr>
            <w:color w:val="000000"/>
            <w:sz w:val="24"/>
            <w:szCs w:val="24"/>
          </w:rPr>
          <w:t xml:space="preserve"> </w:t>
        </w:r>
      </w:hyperlink>
      <w:r>
        <w:rPr>
          <w:color w:val="000000"/>
          <w:sz w:val="24"/>
          <w:szCs w:val="24"/>
        </w:rPr>
        <w:t>;</w:t>
      </w:r>
    </w:p>
    <w:p w:rsidR="007863B0" w:rsidRDefault="00C71726">
      <w:pPr>
        <w:numPr>
          <w:ilvl w:val="2"/>
          <w:numId w:val="4"/>
        </w:numPr>
        <w:pBdr>
          <w:top w:val="nil"/>
          <w:left w:val="nil"/>
          <w:bottom w:val="nil"/>
          <w:right w:val="nil"/>
          <w:between w:val="nil"/>
        </w:pBdr>
        <w:spacing w:after="160" w:line="254" w:lineRule="auto"/>
        <w:ind w:left="1701" w:hanging="850"/>
      </w:pPr>
      <w:r>
        <w:rPr>
          <w:color w:val="000000"/>
          <w:sz w:val="24"/>
          <w:szCs w:val="24"/>
        </w:rPr>
        <w:t xml:space="preserve">praktikajuhend (kättesaadav </w:t>
      </w:r>
      <w:hyperlink r:id="rId10">
        <w:r>
          <w:rPr>
            <w:color w:val="0563C1"/>
            <w:sz w:val="24"/>
            <w:szCs w:val="24"/>
            <w:u w:val="single"/>
          </w:rPr>
          <w:t>instituudi veebilehel</w:t>
        </w:r>
      </w:hyperlink>
      <w:r>
        <w:rPr>
          <w:color w:val="000000"/>
          <w:sz w:val="24"/>
          <w:szCs w:val="24"/>
        </w:rPr>
        <w:t>).;</w:t>
      </w:r>
    </w:p>
    <w:p w:rsidR="007863B0" w:rsidRDefault="00C71726">
      <w:pPr>
        <w:numPr>
          <w:ilvl w:val="2"/>
          <w:numId w:val="4"/>
        </w:numPr>
        <w:pBdr>
          <w:top w:val="nil"/>
          <w:left w:val="nil"/>
          <w:bottom w:val="nil"/>
          <w:right w:val="nil"/>
          <w:between w:val="nil"/>
        </w:pBdr>
        <w:spacing w:after="160" w:line="254" w:lineRule="auto"/>
        <w:ind w:left="1701" w:hanging="850"/>
      </w:pPr>
      <w:r>
        <w:rPr>
          <w:color w:val="000000"/>
          <w:sz w:val="24"/>
          <w:szCs w:val="24"/>
        </w:rPr>
        <w:t xml:space="preserve">ülikooli praktikakord (kättesaadav </w:t>
      </w:r>
      <w:hyperlink r:id="rId11">
        <w:r>
          <w:rPr>
            <w:color w:val="0563C1"/>
            <w:sz w:val="24"/>
            <w:szCs w:val="24"/>
            <w:u w:val="single"/>
          </w:rPr>
          <w:t>ülikooli veebilehelt</w:t>
        </w:r>
      </w:hyperlink>
      <w:r>
        <w:rPr>
          <w:color w:val="000000"/>
          <w:sz w:val="24"/>
          <w:szCs w:val="24"/>
        </w:rPr>
        <w:t>);</w:t>
      </w:r>
    </w:p>
    <w:p w:rsidR="007863B0" w:rsidRDefault="00C71726">
      <w:pPr>
        <w:numPr>
          <w:ilvl w:val="2"/>
          <w:numId w:val="4"/>
        </w:numPr>
        <w:pBdr>
          <w:top w:val="nil"/>
          <w:left w:val="nil"/>
          <w:bottom w:val="nil"/>
          <w:right w:val="nil"/>
          <w:between w:val="nil"/>
        </w:pBdr>
        <w:spacing w:after="160" w:line="254" w:lineRule="auto"/>
        <w:ind w:left="1701" w:hanging="850"/>
      </w:pPr>
      <w:r>
        <w:rPr>
          <w:color w:val="000000"/>
          <w:sz w:val="24"/>
          <w:szCs w:val="24"/>
        </w:rPr>
        <w:t>üliõpilase praktikaplaan.</w:t>
      </w:r>
    </w:p>
    <w:p w:rsidR="007863B0" w:rsidRDefault="00C71726">
      <w:pPr>
        <w:numPr>
          <w:ilvl w:val="0"/>
          <w:numId w:val="3"/>
        </w:numPr>
        <w:pBdr>
          <w:top w:val="nil"/>
          <w:left w:val="nil"/>
          <w:bottom w:val="nil"/>
          <w:right w:val="nil"/>
          <w:between w:val="nil"/>
        </w:pBdr>
        <w:spacing w:after="160" w:line="254" w:lineRule="auto"/>
        <w:jc w:val="both"/>
        <w:rPr>
          <w:color w:val="000000"/>
          <w:sz w:val="24"/>
          <w:szCs w:val="24"/>
        </w:rPr>
      </w:pPr>
      <w:r>
        <w:rPr>
          <w:b/>
          <w:color w:val="000000"/>
          <w:sz w:val="24"/>
          <w:szCs w:val="24"/>
        </w:rPr>
        <w:t>Praktika eesmärk ja asukoht</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Praktika eesmärk on õppekavas sätestatud ja praktikalepingus kokkulepitud õpiväljundite saavutamine. Praktika läbiviimisel lähtutakse punktis 1 loetletud dokumentidest.</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Praktika eesmärgiks üliõpilase huvidest lähtuvalt on õppetöös omandatud teoreetiliste teadmiste praktiline rakendamine ettevõttes erialase individuaalse ja meeskonnatöö kaudu ning uute teadmiste ja praktiliste oskuste, tööhoiakute ja –väärtuste omandamine.</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Praktika eesmärgiks praktikakoha huvidest lähtuvalt on tulevase potentsiaalse erialase töötaja ettevalmistamine, samuti tema ettevalmistuse taseme kontrollimine ja hindamine.</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Praktika eesmärgiks ülikooli huvidest lähtuvalt on eriala õpetamise sisu täiustamine kooli ja praktikakoha koostöö kaudu.</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 xml:space="preserve">Praktika toimumise füüsiline asukoht on </w:t>
      </w:r>
      <w:r>
        <w:rPr>
          <w:color w:val="000000"/>
          <w:sz w:val="24"/>
          <w:szCs w:val="24"/>
          <w:highlight w:val="lightGray"/>
        </w:rPr>
        <w:t>…………………………………………...</w:t>
      </w:r>
      <w:r>
        <w:rPr>
          <w:color w:val="000000"/>
          <w:sz w:val="24"/>
          <w:szCs w:val="24"/>
        </w:rPr>
        <w:t xml:space="preserve"> </w:t>
      </w:r>
    </w:p>
    <w:p w:rsidR="007863B0" w:rsidRDefault="00C71726">
      <w:pPr>
        <w:numPr>
          <w:ilvl w:val="0"/>
          <w:numId w:val="3"/>
        </w:numPr>
        <w:pBdr>
          <w:top w:val="nil"/>
          <w:left w:val="nil"/>
          <w:bottom w:val="nil"/>
          <w:right w:val="nil"/>
          <w:between w:val="nil"/>
        </w:pBdr>
        <w:spacing w:after="160" w:line="254" w:lineRule="auto"/>
        <w:jc w:val="both"/>
        <w:rPr>
          <w:color w:val="000000"/>
          <w:sz w:val="24"/>
          <w:szCs w:val="24"/>
        </w:rPr>
      </w:pPr>
      <w:r>
        <w:rPr>
          <w:b/>
          <w:color w:val="000000"/>
          <w:sz w:val="24"/>
          <w:szCs w:val="24"/>
        </w:rPr>
        <w:t xml:space="preserve">Üliõpilase ülesanded, õigused ja kohustused </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Üliõpilane täidab praktikaplaanis sätestatud tööülesandeid.</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 xml:space="preserve">Üliõpilase praktikaülesanneteks on täita õppekava raames ülikooli poolt esitatud praktikaga seotud nõudeid ja juhiseid, mis on sätestatud eriala praktikajuhendis (kättesaadav </w:t>
      </w:r>
      <w:hyperlink r:id="rId12">
        <w:r>
          <w:rPr>
            <w:color w:val="0563C1"/>
            <w:sz w:val="24"/>
            <w:szCs w:val="24"/>
            <w:u w:val="single"/>
          </w:rPr>
          <w:t>instituudi veebilehel</w:t>
        </w:r>
      </w:hyperlink>
      <w:r>
        <w:rPr>
          <w:color w:val="000000"/>
          <w:sz w:val="24"/>
          <w:szCs w:val="24"/>
        </w:rPr>
        <w:t>).</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Üliõpilane täidab ülikooli ning töökohapoolse praktikajuhendaja seaduslikke korraldusi ja nõudmisi, samuti praktikakohas kehtestatud tööohutuse ja -sisekorra eeskirju.</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 xml:space="preserve">Üliõpilane täidab praktika päevikut vastavalt praktikaülesannetele ning koostab ning esitab praktika lõpus nõuetekohase praktikaaruande, vastavalt praktikajuhendile. </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lastRenderedPageBreak/>
        <w:t xml:space="preserve">Üliõpilasel on õigus olla praktikakohas kaasatud erialasesse töösse (sh õppida tundma ja kasutama praktikakohas kasutatavat erialast tehnikat, </w:t>
      </w:r>
      <w:proofErr w:type="spellStart"/>
      <w:r>
        <w:rPr>
          <w:color w:val="000000"/>
          <w:sz w:val="24"/>
          <w:szCs w:val="24"/>
        </w:rPr>
        <w:t>uusimaid</w:t>
      </w:r>
      <w:proofErr w:type="spellEnd"/>
      <w:r>
        <w:rPr>
          <w:color w:val="000000"/>
          <w:sz w:val="24"/>
          <w:szCs w:val="24"/>
        </w:rPr>
        <w:t xml:space="preserve"> seadmeid, töövahendeid, abimaterjale jne), saada ammendavat informatsiooni erialastes küsimustes ning materjale praktika läbiviimiseks ja praktikaaruande vormistamiseks.</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Üliõpilane vastutab ettevõttes oma tööde ja tulemuste eest.</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Üliõpilane suhtub töösse kohusetundlikult, käitub korrektselt ja viisakalt ning täidab talle antud tööülesandeid pühendunult ning hoolsalt.</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Üliõpilane hoiab praktikakohas talle teatavaks saanud konfidentsiaalset infot, praktikakoha äri- ja tootmissaladusi ning hoidub tegevusest või tegevusetusest, mis võiks kahjustada praktikakoha mainet.</w:t>
      </w:r>
    </w:p>
    <w:p w:rsidR="007863B0" w:rsidRDefault="00C71726">
      <w:pPr>
        <w:numPr>
          <w:ilvl w:val="1"/>
          <w:numId w:val="3"/>
        </w:numPr>
        <w:pBdr>
          <w:top w:val="nil"/>
          <w:left w:val="nil"/>
          <w:bottom w:val="nil"/>
          <w:right w:val="nil"/>
          <w:between w:val="nil"/>
        </w:pBdr>
        <w:spacing w:after="160" w:line="254" w:lineRule="auto"/>
        <w:ind w:hanging="510"/>
        <w:jc w:val="both"/>
        <w:rPr>
          <w:color w:val="000000"/>
        </w:rPr>
      </w:pPr>
      <w:r>
        <w:rPr>
          <w:color w:val="000000"/>
          <w:sz w:val="24"/>
          <w:szCs w:val="24"/>
        </w:rPr>
        <w:t>Üliõpilasel on keelatud kasutada praktikakoha vara ja infot eesmärkidel, mis ei ole kooskõlas praktikakoha tegevuse või praktika eesmärgiga, samuti on keelatud võtta iseseisvalt vastu juhtimisotsuseid, välja arvatud juhud, kus viivitamatu sekkumine on vajalik olulise kahju ärahoidmiseks.</w:t>
      </w:r>
    </w:p>
    <w:p w:rsidR="007863B0" w:rsidRDefault="00C71726">
      <w:pPr>
        <w:numPr>
          <w:ilvl w:val="0"/>
          <w:numId w:val="1"/>
        </w:numPr>
        <w:pBdr>
          <w:top w:val="nil"/>
          <w:left w:val="nil"/>
          <w:bottom w:val="nil"/>
          <w:right w:val="nil"/>
          <w:between w:val="nil"/>
        </w:pBdr>
        <w:spacing w:after="160" w:line="254" w:lineRule="auto"/>
        <w:jc w:val="both"/>
        <w:rPr>
          <w:color w:val="000000"/>
          <w:sz w:val="24"/>
          <w:szCs w:val="24"/>
        </w:rPr>
      </w:pPr>
      <w:r>
        <w:rPr>
          <w:b/>
          <w:color w:val="000000"/>
          <w:sz w:val="24"/>
          <w:szCs w:val="24"/>
        </w:rPr>
        <w:t>Praktikaperiood ja õpilase tööaja korraldus</w:t>
      </w:r>
    </w:p>
    <w:p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 xml:space="preserve">Praktika toimub järgmisel perioodil / perioodidel: </w:t>
      </w:r>
      <w:r>
        <w:rPr>
          <w:color w:val="000000"/>
          <w:sz w:val="24"/>
          <w:szCs w:val="24"/>
          <w:highlight w:val="lightGray"/>
        </w:rPr>
        <w:t>……....................</w:t>
      </w:r>
      <w:r>
        <w:rPr>
          <w:color w:val="000000"/>
          <w:sz w:val="24"/>
          <w:szCs w:val="24"/>
        </w:rPr>
        <w:t xml:space="preserve"> / individuaalses õppekavas sätestatud perioodi(de)l. Praktika mahuks praktikakohas on </w:t>
      </w:r>
      <w:r>
        <w:rPr>
          <w:b/>
          <w:color w:val="000000"/>
          <w:sz w:val="24"/>
          <w:szCs w:val="24"/>
        </w:rPr>
        <w:t>156 tundi.</w:t>
      </w:r>
    </w:p>
    <w:p w:rsidR="007863B0" w:rsidRDefault="00C71726">
      <w:pPr>
        <w:numPr>
          <w:ilvl w:val="0"/>
          <w:numId w:val="1"/>
        </w:numPr>
        <w:pBdr>
          <w:top w:val="nil"/>
          <w:left w:val="nil"/>
          <w:bottom w:val="nil"/>
          <w:right w:val="nil"/>
          <w:between w:val="nil"/>
        </w:pBdr>
        <w:spacing w:after="160" w:line="254" w:lineRule="auto"/>
        <w:jc w:val="both"/>
        <w:rPr>
          <w:color w:val="000000"/>
          <w:sz w:val="24"/>
          <w:szCs w:val="24"/>
        </w:rPr>
      </w:pPr>
      <w:r>
        <w:rPr>
          <w:b/>
          <w:color w:val="000000"/>
          <w:sz w:val="24"/>
          <w:szCs w:val="24"/>
        </w:rPr>
        <w:t>Praktikakohapoolsed tegevused ja vastutus</w:t>
      </w:r>
    </w:p>
    <w:p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 xml:space="preserve">Praktikakoht tagab õpilasele punktis 3.1 sätestatud tööülesannetele vastava sisuga praktika. </w:t>
      </w:r>
    </w:p>
    <w:p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 xml:space="preserve">Ülikoolil on õigus vajadusel viia läbi praktikakoha täiendavat hindamist. Praktikakoht teeb hindamisel vajalikku koostööd (mh esitab vajalikud andmed ja dokumendid). </w:t>
      </w:r>
    </w:p>
    <w:p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Praktikakohal ei ole õigust praktika raamesse kuuluval tööajal anda üliõpilasele lepinguga kokku lepitu raamest väljuvaid ülesandeid.</w:t>
      </w:r>
    </w:p>
    <w:p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Praktikakoht määrab üliõpilasele lepinguga juhendaja, kes:</w:t>
      </w:r>
    </w:p>
    <w:p w:rsidR="007863B0" w:rsidRDefault="00C71726">
      <w:pPr>
        <w:numPr>
          <w:ilvl w:val="2"/>
          <w:numId w:val="2"/>
        </w:numPr>
        <w:pBdr>
          <w:top w:val="nil"/>
          <w:left w:val="nil"/>
          <w:bottom w:val="nil"/>
          <w:right w:val="nil"/>
          <w:between w:val="nil"/>
        </w:pBdr>
        <w:spacing w:after="160" w:line="254" w:lineRule="auto"/>
        <w:jc w:val="both"/>
        <w:rPr>
          <w:color w:val="000000"/>
        </w:rPr>
      </w:pPr>
      <w:r>
        <w:rPr>
          <w:color w:val="000000"/>
          <w:sz w:val="24"/>
          <w:szCs w:val="24"/>
        </w:rPr>
        <w:t>järgib üliõpilase individuaalset praktikakava;</w:t>
      </w:r>
    </w:p>
    <w:p w:rsidR="007863B0" w:rsidRDefault="00C71726">
      <w:pPr>
        <w:numPr>
          <w:ilvl w:val="2"/>
          <w:numId w:val="2"/>
        </w:numPr>
        <w:pBdr>
          <w:top w:val="nil"/>
          <w:left w:val="nil"/>
          <w:bottom w:val="nil"/>
          <w:right w:val="nil"/>
          <w:between w:val="nil"/>
        </w:pBdr>
        <w:spacing w:after="160" w:line="254" w:lineRule="auto"/>
        <w:jc w:val="both"/>
        <w:rPr>
          <w:color w:val="000000"/>
        </w:rPr>
      </w:pPr>
      <w:r>
        <w:rPr>
          <w:color w:val="000000"/>
          <w:sz w:val="24"/>
          <w:szCs w:val="24"/>
        </w:rPr>
        <w:t xml:space="preserve">juhendab ja kontrollib üliõpilase tegevust; </w:t>
      </w:r>
    </w:p>
    <w:p w:rsidR="007863B0" w:rsidRDefault="00C71726">
      <w:pPr>
        <w:numPr>
          <w:ilvl w:val="2"/>
          <w:numId w:val="2"/>
        </w:numPr>
        <w:pBdr>
          <w:top w:val="nil"/>
          <w:left w:val="nil"/>
          <w:bottom w:val="nil"/>
          <w:right w:val="nil"/>
          <w:between w:val="nil"/>
        </w:pBdr>
        <w:spacing w:after="160" w:line="254" w:lineRule="auto"/>
        <w:jc w:val="both"/>
        <w:rPr>
          <w:color w:val="000000"/>
        </w:rPr>
      </w:pPr>
      <w:r>
        <w:rPr>
          <w:color w:val="000000"/>
          <w:sz w:val="24"/>
          <w:szCs w:val="24"/>
        </w:rPr>
        <w:t xml:space="preserve">abistab praktikaülesannete täitmiseks vajaliku informatsiooni hankimisel ja lahtimõtestamisel; </w:t>
      </w:r>
    </w:p>
    <w:p w:rsidR="007863B0" w:rsidRDefault="00C71726">
      <w:pPr>
        <w:numPr>
          <w:ilvl w:val="2"/>
          <w:numId w:val="2"/>
        </w:numPr>
        <w:pBdr>
          <w:top w:val="nil"/>
          <w:left w:val="nil"/>
          <w:bottom w:val="nil"/>
          <w:right w:val="nil"/>
          <w:between w:val="nil"/>
        </w:pBdr>
        <w:spacing w:after="160" w:line="254" w:lineRule="auto"/>
        <w:jc w:val="both"/>
        <w:rPr>
          <w:color w:val="000000"/>
        </w:rPr>
      </w:pPr>
      <w:r>
        <w:rPr>
          <w:color w:val="000000"/>
          <w:sz w:val="24"/>
          <w:szCs w:val="24"/>
        </w:rPr>
        <w:t>annab tagasisidet ja hindab praktika sooritust, lähtudes õppekavast;</w:t>
      </w:r>
    </w:p>
    <w:p w:rsidR="007863B0" w:rsidRDefault="00C71726">
      <w:pPr>
        <w:numPr>
          <w:ilvl w:val="2"/>
          <w:numId w:val="2"/>
        </w:numPr>
        <w:pBdr>
          <w:top w:val="nil"/>
          <w:left w:val="nil"/>
          <w:bottom w:val="nil"/>
          <w:right w:val="nil"/>
          <w:between w:val="nil"/>
        </w:pBdr>
        <w:spacing w:after="160" w:line="254" w:lineRule="auto"/>
        <w:jc w:val="both"/>
        <w:rPr>
          <w:color w:val="000000"/>
        </w:rPr>
      </w:pPr>
      <w:r>
        <w:rPr>
          <w:color w:val="000000"/>
          <w:sz w:val="24"/>
          <w:szCs w:val="24"/>
        </w:rPr>
        <w:t xml:space="preserve">täidab talle ülikooli praktikakorras pandud kohustusi; </w:t>
      </w:r>
    </w:p>
    <w:p w:rsidR="007863B0" w:rsidRDefault="00C71726">
      <w:pPr>
        <w:numPr>
          <w:ilvl w:val="2"/>
          <w:numId w:val="2"/>
        </w:numPr>
        <w:pBdr>
          <w:top w:val="nil"/>
          <w:left w:val="nil"/>
          <w:bottom w:val="nil"/>
          <w:right w:val="nil"/>
          <w:between w:val="nil"/>
        </w:pBdr>
        <w:spacing w:after="160" w:line="254" w:lineRule="auto"/>
        <w:jc w:val="both"/>
        <w:rPr>
          <w:color w:val="000000"/>
        </w:rPr>
      </w:pPr>
      <w:r>
        <w:rPr>
          <w:color w:val="000000"/>
          <w:sz w:val="24"/>
          <w:szCs w:val="24"/>
        </w:rPr>
        <w:t>teeb koostööd ja vahetab infot ülikoolipoolse juhendajaga;</w:t>
      </w:r>
    </w:p>
    <w:p w:rsidR="007863B0" w:rsidRDefault="00C71726">
      <w:pPr>
        <w:numPr>
          <w:ilvl w:val="2"/>
          <w:numId w:val="2"/>
        </w:numPr>
        <w:pBdr>
          <w:top w:val="nil"/>
          <w:left w:val="nil"/>
          <w:bottom w:val="nil"/>
          <w:right w:val="nil"/>
          <w:between w:val="nil"/>
        </w:pBdr>
        <w:spacing w:after="160" w:line="254" w:lineRule="auto"/>
        <w:jc w:val="both"/>
        <w:rPr>
          <w:color w:val="000000"/>
        </w:rPr>
      </w:pPr>
      <w:r>
        <w:rPr>
          <w:color w:val="000000"/>
          <w:sz w:val="24"/>
          <w:szCs w:val="24"/>
        </w:rPr>
        <w:t xml:space="preserve">tutvub praktika lõpus üliõpilase poolt vormistatud praktikadokumentidega. </w:t>
      </w:r>
    </w:p>
    <w:p w:rsidR="007863B0" w:rsidRDefault="007863B0">
      <w:pPr>
        <w:pBdr>
          <w:top w:val="nil"/>
          <w:left w:val="nil"/>
          <w:bottom w:val="nil"/>
          <w:right w:val="nil"/>
          <w:between w:val="nil"/>
        </w:pBdr>
        <w:spacing w:after="160" w:line="254" w:lineRule="auto"/>
        <w:jc w:val="both"/>
        <w:rPr>
          <w:color w:val="000000"/>
          <w:sz w:val="22"/>
          <w:szCs w:val="22"/>
        </w:rPr>
      </w:pPr>
    </w:p>
    <w:p w:rsidR="007863B0" w:rsidRDefault="00C71726">
      <w:pPr>
        <w:numPr>
          <w:ilvl w:val="0"/>
          <w:numId w:val="1"/>
        </w:numPr>
        <w:pBdr>
          <w:top w:val="nil"/>
          <w:left w:val="nil"/>
          <w:bottom w:val="nil"/>
          <w:right w:val="nil"/>
          <w:between w:val="nil"/>
        </w:pBdr>
        <w:spacing w:after="160" w:line="254" w:lineRule="auto"/>
        <w:jc w:val="both"/>
        <w:rPr>
          <w:color w:val="000000"/>
          <w:sz w:val="24"/>
          <w:szCs w:val="24"/>
        </w:rPr>
      </w:pPr>
      <w:r>
        <w:rPr>
          <w:b/>
          <w:color w:val="000000"/>
          <w:sz w:val="24"/>
          <w:szCs w:val="24"/>
        </w:rPr>
        <w:t>Lepingu kehtivus ja lõpetamine</w:t>
      </w:r>
    </w:p>
    <w:p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lastRenderedPageBreak/>
        <w:t xml:space="preserve">Leping jõustub allkirjastamisest kõigi lepingupoolte poolt. Leping kehtib praktikaperioodiks kokku lepitud ajal ja pärast seda kuni ajani, mil poolte kõik lepingust tulenevad kohustused on täidetud. </w:t>
      </w:r>
    </w:p>
    <w:p w:rsidR="007863B0" w:rsidRDefault="00C71726">
      <w:pPr>
        <w:numPr>
          <w:ilvl w:val="1"/>
          <w:numId w:val="1"/>
        </w:numPr>
        <w:pBdr>
          <w:top w:val="nil"/>
          <w:left w:val="nil"/>
          <w:bottom w:val="nil"/>
          <w:right w:val="nil"/>
          <w:between w:val="nil"/>
        </w:pBdr>
        <w:spacing w:after="160" w:line="254" w:lineRule="auto"/>
        <w:jc w:val="both"/>
        <w:rPr>
          <w:color w:val="000000"/>
        </w:rPr>
      </w:pPr>
      <w:bookmarkStart w:id="2" w:name="_30j0zll" w:colFirst="0" w:colLast="0"/>
      <w:bookmarkEnd w:id="2"/>
      <w:r>
        <w:rPr>
          <w:color w:val="000000"/>
          <w:sz w:val="24"/>
          <w:szCs w:val="24"/>
        </w:rPr>
        <w:t>Kui lepingu allkirjastamine toimub pärast praktikaperioodi algust, loetakse leping kehtivaks tagasiulatuvalt alates praktikaperioodi algusest.</w:t>
      </w:r>
    </w:p>
    <w:p w:rsidR="007863B0" w:rsidRDefault="00C71726">
      <w:pPr>
        <w:numPr>
          <w:ilvl w:val="1"/>
          <w:numId w:val="1"/>
        </w:numPr>
        <w:pBdr>
          <w:top w:val="nil"/>
          <w:left w:val="nil"/>
          <w:bottom w:val="nil"/>
          <w:right w:val="nil"/>
          <w:between w:val="nil"/>
        </w:pBdr>
        <w:spacing w:after="160" w:line="254" w:lineRule="auto"/>
        <w:jc w:val="both"/>
        <w:rPr>
          <w:color w:val="000000"/>
        </w:rPr>
      </w:pPr>
      <w:bookmarkStart w:id="3" w:name="_1fob9te" w:colFirst="0" w:colLast="0"/>
      <w:bookmarkEnd w:id="3"/>
      <w:r>
        <w:rPr>
          <w:color w:val="000000"/>
          <w:sz w:val="24"/>
          <w:szCs w:val="24"/>
        </w:rPr>
        <w:t xml:space="preserve">Igal lepingupoolel on õigus leping igal ajal korraliselt üles öelda. Praktikakoht ja ülikool peavad ülesütlemisest ette teatama 30 kalendripäeva, üliõpilane 15 kalendripäeva. Ülesütlemine toimub kirjaliku teatega teistele pooltele. Üliõpilase poolne ülesütlemine on kehtiv ka juhul, kui see on edastatud kirjalikku </w:t>
      </w:r>
      <w:proofErr w:type="spellStart"/>
      <w:r>
        <w:rPr>
          <w:color w:val="000000"/>
          <w:sz w:val="24"/>
          <w:szCs w:val="24"/>
        </w:rPr>
        <w:t>taasesitamist</w:t>
      </w:r>
      <w:proofErr w:type="spellEnd"/>
      <w:r>
        <w:rPr>
          <w:color w:val="000000"/>
          <w:sz w:val="24"/>
          <w:szCs w:val="24"/>
        </w:rPr>
        <w:t xml:space="preserve"> võimaldavas vormis kas ülikoolile või praktikakohale (</w:t>
      </w:r>
      <w:proofErr w:type="spellStart"/>
      <w:r>
        <w:rPr>
          <w:color w:val="000000"/>
          <w:sz w:val="24"/>
          <w:szCs w:val="24"/>
        </w:rPr>
        <w:t>ülesütlemisavalduse</w:t>
      </w:r>
      <w:proofErr w:type="spellEnd"/>
      <w:r>
        <w:rPr>
          <w:color w:val="000000"/>
          <w:sz w:val="24"/>
          <w:szCs w:val="24"/>
        </w:rPr>
        <w:t xml:space="preserve"> saanud lepingupool teatab sellest viivitamatult teisele huvitatud lepingupoolele). </w:t>
      </w:r>
    </w:p>
    <w:p w:rsidR="007863B0" w:rsidRDefault="00C71726">
      <w:pPr>
        <w:numPr>
          <w:ilvl w:val="1"/>
          <w:numId w:val="1"/>
        </w:numPr>
        <w:pBdr>
          <w:top w:val="nil"/>
          <w:left w:val="nil"/>
          <w:bottom w:val="nil"/>
          <w:right w:val="nil"/>
          <w:between w:val="nil"/>
        </w:pBdr>
        <w:spacing w:after="160" w:line="254" w:lineRule="auto"/>
        <w:jc w:val="both"/>
        <w:rPr>
          <w:color w:val="000000"/>
        </w:rPr>
      </w:pPr>
      <w:bookmarkStart w:id="4" w:name="_3znysh7" w:colFirst="0" w:colLast="0"/>
      <w:bookmarkEnd w:id="4"/>
      <w:r>
        <w:rPr>
          <w:color w:val="000000"/>
          <w:sz w:val="24"/>
          <w:szCs w:val="24"/>
        </w:rPr>
        <w:t>Igal lepingupoolel on õigus leping ilma ette teatamata erakorraliselt üles öelda, kui kumbki teistest lepingupooltest on lepingut võlaõigusseaduse mõttes oluliselt rikkunud. Ülesütlemine toimub kirjaliku teatega rikkunud lepingupoolele. Ülesütlev lepingupool teavitab ülesütlemisest ka kolmandat lepingupoolt. Oluliseks rikkumiseks üliõpilase poolt loetakse muuhulgas töölepingu seaduse § 88 lõikes 1 nimetatud rikkumisi.</w:t>
      </w:r>
    </w:p>
    <w:p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Igal lepingupoolel on õigus leping ilma ette teatamata erakorraliselt üles öelda, kui ilmneb asjaolu, mille tõttu lepingu jätkamine on objektiivselt võimatu (nt kui üliõpilane eksmatrikuleeritakse, praktikakoht lõpetab tegevuse (ja praktikakohal pole objektiivselt võimalik pakkuda asenduskohta), esineb vääramatu jõu asjaolu). Sellisel juhul lõpeb leping hetkest, mil selle täitmine objektiivselt võimatuks muutub.</w:t>
      </w:r>
    </w:p>
    <w:p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Ülesütlemise korral loetakse leping lõppenuks kõigi lepingupoolte suhtes.</w:t>
      </w:r>
    </w:p>
    <w:p w:rsidR="007863B0" w:rsidRDefault="00C71726">
      <w:pPr>
        <w:numPr>
          <w:ilvl w:val="1"/>
          <w:numId w:val="1"/>
        </w:numPr>
        <w:pBdr>
          <w:top w:val="nil"/>
          <w:left w:val="nil"/>
          <w:bottom w:val="nil"/>
          <w:right w:val="nil"/>
          <w:between w:val="nil"/>
        </w:pBdr>
        <w:spacing w:after="160" w:line="254" w:lineRule="auto"/>
        <w:jc w:val="both"/>
        <w:rPr>
          <w:color w:val="000000"/>
        </w:rPr>
      </w:pPr>
      <w:r>
        <w:rPr>
          <w:color w:val="000000"/>
          <w:sz w:val="24"/>
          <w:szCs w:val="24"/>
        </w:rPr>
        <w:t xml:space="preserve">Juhul, kui üliõpilane läheb akadeemilisele puhkusele, on pikemalt haige, või tekib muu asjaolu, mille tõttu praktikalepingu jätkamine ei ole ajutiselt võimalik, otsustavad lepingupooled, kas leping peatada (ja jätkata asjaolu </w:t>
      </w:r>
      <w:proofErr w:type="spellStart"/>
      <w:r>
        <w:rPr>
          <w:color w:val="000000"/>
          <w:sz w:val="24"/>
          <w:szCs w:val="24"/>
        </w:rPr>
        <w:t>äralangemisel</w:t>
      </w:r>
      <w:proofErr w:type="spellEnd"/>
      <w:r>
        <w:rPr>
          <w:color w:val="000000"/>
          <w:sz w:val="24"/>
          <w:szCs w:val="24"/>
        </w:rPr>
        <w:t xml:space="preserve">), või leping lõpetada. Lepingu peatamine ja lõpetamine toimub lepingu kirjaliku lisaga. </w:t>
      </w:r>
    </w:p>
    <w:p w:rsidR="007863B0" w:rsidRDefault="00C71726">
      <w:pPr>
        <w:numPr>
          <w:ilvl w:val="1"/>
          <w:numId w:val="1"/>
        </w:numPr>
        <w:pBdr>
          <w:top w:val="nil"/>
          <w:left w:val="nil"/>
          <w:bottom w:val="nil"/>
          <w:right w:val="nil"/>
          <w:between w:val="nil"/>
        </w:pBdr>
        <w:spacing w:after="160" w:line="254" w:lineRule="auto"/>
        <w:ind w:left="720" w:hanging="508"/>
        <w:jc w:val="both"/>
        <w:rPr>
          <w:color w:val="000000"/>
        </w:rPr>
      </w:pPr>
      <w:r>
        <w:rPr>
          <w:color w:val="000000"/>
          <w:sz w:val="24"/>
          <w:szCs w:val="24"/>
        </w:rPr>
        <w:t>Juhul, kui ilmnevad probleemid üliõpilase praktika- või õppedistsipliinis, mis seavad kahtluse alla õpingute eduka lõpetamise, teavitab probleemi avastanud lepingupool viivitamatult teisi lepingupooli ja lepingupooled teevad kolmepoolselt koostööd, et olukord lahendada. Lepingupooltel on õigus lepingu korraliseks ülesütlemiseks (vt p 9.3.). Aluse olemasolul (nt kui õpilase tegevust või tegevusetust saab lugeda lepingu oluliseks rikkumiseks) on lepingupooltel ka erakorralise ülesütlemise õigus (vt p Igal lepingupoolel on õigus leping ilma ette teatamata erakorraliselt üles öelda, kui kumbki teistest lepingupooltest on lepingut võlaõigusseaduse mõttes oluliselt rikkunud. Ülesütlemine toimub kirjaliku teatega rikkunud lepingupoolele. Ülesütlev lepingupool teavitab ülesütlemisest ka kolmandat lepingupoolt.).</w:t>
      </w:r>
    </w:p>
    <w:p w:rsidR="007863B0" w:rsidRDefault="00C71726">
      <w:pPr>
        <w:numPr>
          <w:ilvl w:val="1"/>
          <w:numId w:val="1"/>
        </w:numPr>
        <w:pBdr>
          <w:top w:val="nil"/>
          <w:left w:val="nil"/>
          <w:bottom w:val="nil"/>
          <w:right w:val="nil"/>
          <w:between w:val="nil"/>
        </w:pBdr>
        <w:spacing w:after="160" w:line="254" w:lineRule="auto"/>
        <w:ind w:left="720" w:hanging="508"/>
        <w:jc w:val="both"/>
        <w:rPr>
          <w:color w:val="000000"/>
        </w:rPr>
      </w:pPr>
      <w:r>
        <w:rPr>
          <w:color w:val="000000"/>
          <w:sz w:val="24"/>
          <w:szCs w:val="24"/>
        </w:rPr>
        <w:t>Lepingut võib muuta ainult kirjalikus vormis. Selleks sõlmitakse lepingule lisa.</w:t>
      </w:r>
    </w:p>
    <w:p w:rsidR="007863B0" w:rsidRDefault="00C71726">
      <w:pPr>
        <w:numPr>
          <w:ilvl w:val="0"/>
          <w:numId w:val="1"/>
        </w:numPr>
        <w:pBdr>
          <w:top w:val="nil"/>
          <w:left w:val="nil"/>
          <w:bottom w:val="nil"/>
          <w:right w:val="nil"/>
          <w:between w:val="nil"/>
        </w:pBdr>
        <w:spacing w:after="160" w:line="254" w:lineRule="auto"/>
        <w:jc w:val="both"/>
        <w:rPr>
          <w:color w:val="000000"/>
          <w:sz w:val="24"/>
          <w:szCs w:val="24"/>
        </w:rPr>
      </w:pPr>
      <w:r>
        <w:rPr>
          <w:b/>
          <w:color w:val="000000"/>
          <w:sz w:val="24"/>
          <w:szCs w:val="24"/>
        </w:rPr>
        <w:t>Vaidlused</w:t>
      </w:r>
    </w:p>
    <w:p w:rsidR="007863B0" w:rsidRDefault="00C71726">
      <w:pPr>
        <w:numPr>
          <w:ilvl w:val="1"/>
          <w:numId w:val="1"/>
        </w:numPr>
        <w:pBdr>
          <w:top w:val="nil"/>
          <w:left w:val="nil"/>
          <w:bottom w:val="nil"/>
          <w:right w:val="nil"/>
          <w:between w:val="nil"/>
        </w:pBdr>
        <w:spacing w:after="160" w:line="254" w:lineRule="auto"/>
        <w:ind w:left="851" w:hanging="574"/>
        <w:jc w:val="both"/>
        <w:rPr>
          <w:color w:val="000000"/>
        </w:rPr>
      </w:pPr>
      <w:r>
        <w:rPr>
          <w:color w:val="000000"/>
          <w:sz w:val="24"/>
          <w:szCs w:val="24"/>
        </w:rPr>
        <w:t>Lepingu tõlgendamisel ja lepingus reguleerimata küsimuste lahendamisel juhinduvad lepingupooled Tallinna Ülikooli ja Eesti Vabariigi õigusaktidest.</w:t>
      </w:r>
    </w:p>
    <w:p w:rsidR="007863B0" w:rsidRDefault="00C71726">
      <w:pPr>
        <w:numPr>
          <w:ilvl w:val="1"/>
          <w:numId w:val="1"/>
        </w:numPr>
        <w:pBdr>
          <w:top w:val="nil"/>
          <w:left w:val="nil"/>
          <w:bottom w:val="nil"/>
          <w:right w:val="nil"/>
          <w:between w:val="nil"/>
        </w:pBdr>
        <w:spacing w:after="160" w:line="254" w:lineRule="auto"/>
        <w:ind w:left="720" w:hanging="508"/>
        <w:jc w:val="both"/>
        <w:rPr>
          <w:color w:val="000000"/>
        </w:rPr>
      </w:pPr>
      <w:r>
        <w:rPr>
          <w:color w:val="000000"/>
          <w:sz w:val="24"/>
          <w:szCs w:val="24"/>
        </w:rPr>
        <w:lastRenderedPageBreak/>
        <w:t>Vaidluste korral kaasatakse kõik kolm osapoolt läbirääkimistesse, kaasates vajadusel ka asjassepuutuvaid spetsialiste töökohapõhist õpet koordineerivatest asutustest.</w:t>
      </w:r>
    </w:p>
    <w:p w:rsidR="007863B0" w:rsidRDefault="00C71726">
      <w:pPr>
        <w:numPr>
          <w:ilvl w:val="0"/>
          <w:numId w:val="1"/>
        </w:numPr>
        <w:pBdr>
          <w:top w:val="nil"/>
          <w:left w:val="nil"/>
          <w:bottom w:val="nil"/>
          <w:right w:val="nil"/>
          <w:between w:val="nil"/>
        </w:pBdr>
        <w:spacing w:after="160" w:line="254" w:lineRule="auto"/>
        <w:jc w:val="both"/>
        <w:rPr>
          <w:color w:val="000000"/>
          <w:sz w:val="24"/>
          <w:szCs w:val="24"/>
        </w:rPr>
      </w:pPr>
      <w:r>
        <w:rPr>
          <w:b/>
          <w:color w:val="000000"/>
          <w:sz w:val="24"/>
          <w:szCs w:val="24"/>
        </w:rPr>
        <w:t>Juhendajad</w:t>
      </w:r>
    </w:p>
    <w:p w:rsidR="007863B0" w:rsidRDefault="00C71726">
      <w:pPr>
        <w:numPr>
          <w:ilvl w:val="1"/>
          <w:numId w:val="1"/>
        </w:numPr>
        <w:pBdr>
          <w:top w:val="nil"/>
          <w:left w:val="nil"/>
          <w:bottom w:val="nil"/>
          <w:right w:val="nil"/>
          <w:between w:val="nil"/>
        </w:pBdr>
        <w:spacing w:after="160" w:line="254" w:lineRule="auto"/>
        <w:ind w:left="720" w:hanging="508"/>
        <w:jc w:val="both"/>
        <w:rPr>
          <w:color w:val="000000"/>
        </w:rPr>
      </w:pPr>
      <w:r>
        <w:rPr>
          <w:color w:val="000000"/>
          <w:sz w:val="24"/>
          <w:szCs w:val="24"/>
        </w:rPr>
        <w:t>Praktikakoha poolne praktikajuhendaja on</w:t>
      </w:r>
      <w:r>
        <w:rPr>
          <w:color w:val="000000"/>
          <w:sz w:val="24"/>
          <w:szCs w:val="24"/>
          <w:highlight w:val="lightGray"/>
        </w:rPr>
        <w:t>……….........</w:t>
      </w:r>
      <w:r>
        <w:rPr>
          <w:color w:val="000000"/>
          <w:sz w:val="24"/>
          <w:szCs w:val="24"/>
        </w:rPr>
        <w:t xml:space="preserve">  e-post</w:t>
      </w:r>
      <w:r>
        <w:rPr>
          <w:color w:val="000000"/>
          <w:sz w:val="24"/>
          <w:szCs w:val="24"/>
          <w:highlight w:val="lightGray"/>
        </w:rPr>
        <w:t>……….........</w:t>
      </w:r>
      <w:r>
        <w:rPr>
          <w:color w:val="000000"/>
          <w:sz w:val="24"/>
          <w:szCs w:val="24"/>
        </w:rPr>
        <w:t xml:space="preserve">  telefon</w:t>
      </w:r>
      <w:r>
        <w:rPr>
          <w:color w:val="000000"/>
          <w:sz w:val="24"/>
          <w:szCs w:val="24"/>
          <w:highlight w:val="lightGray"/>
        </w:rPr>
        <w:t>……….........</w:t>
      </w:r>
      <w:r>
        <w:rPr>
          <w:color w:val="000000"/>
          <w:sz w:val="24"/>
          <w:szCs w:val="24"/>
        </w:rPr>
        <w:t xml:space="preserve"> </w:t>
      </w:r>
    </w:p>
    <w:p w:rsidR="007863B0" w:rsidRDefault="00C71726">
      <w:pPr>
        <w:numPr>
          <w:ilvl w:val="1"/>
          <w:numId w:val="1"/>
        </w:numPr>
        <w:pBdr>
          <w:top w:val="nil"/>
          <w:left w:val="nil"/>
          <w:bottom w:val="nil"/>
          <w:right w:val="nil"/>
          <w:between w:val="nil"/>
        </w:pBdr>
        <w:spacing w:after="160" w:line="254" w:lineRule="auto"/>
        <w:ind w:left="720" w:hanging="508"/>
        <w:jc w:val="both"/>
        <w:rPr>
          <w:color w:val="000000"/>
        </w:rPr>
      </w:pPr>
      <w:r>
        <w:rPr>
          <w:color w:val="000000"/>
          <w:sz w:val="24"/>
          <w:szCs w:val="24"/>
        </w:rPr>
        <w:t xml:space="preserve"> Ülikooli poolne praktika koordinaator on </w:t>
      </w:r>
      <w:r>
        <w:rPr>
          <w:color w:val="000000"/>
          <w:sz w:val="24"/>
          <w:szCs w:val="24"/>
          <w:highlight w:val="lightGray"/>
        </w:rPr>
        <w:t>Kairi Koort/Katrin Laas</w:t>
      </w:r>
      <w:r>
        <w:rPr>
          <w:color w:val="000000"/>
          <w:sz w:val="24"/>
          <w:szCs w:val="24"/>
        </w:rPr>
        <w:t xml:space="preserve"> e-post </w:t>
      </w:r>
      <w:hyperlink r:id="rId13">
        <w:r>
          <w:rPr>
            <w:color w:val="0563C1"/>
            <w:sz w:val="24"/>
            <w:szCs w:val="24"/>
            <w:highlight w:val="lightGray"/>
            <w:u w:val="single"/>
          </w:rPr>
          <w:t>kairi.koort@tlu.ee</w:t>
        </w:r>
      </w:hyperlink>
      <w:r>
        <w:rPr>
          <w:color w:val="000000"/>
          <w:sz w:val="24"/>
          <w:szCs w:val="24"/>
          <w:highlight w:val="lightGray"/>
        </w:rPr>
        <w:t xml:space="preserve"> /katrin.laas@tlu.ee </w:t>
      </w:r>
      <w:r>
        <w:rPr>
          <w:color w:val="000000"/>
          <w:sz w:val="24"/>
          <w:szCs w:val="24"/>
        </w:rPr>
        <w:t xml:space="preserve"> </w:t>
      </w:r>
    </w:p>
    <w:p w:rsidR="007863B0" w:rsidRDefault="00C71726">
      <w:pPr>
        <w:numPr>
          <w:ilvl w:val="0"/>
          <w:numId w:val="1"/>
        </w:numPr>
        <w:pBdr>
          <w:top w:val="nil"/>
          <w:left w:val="nil"/>
          <w:bottom w:val="nil"/>
          <w:right w:val="nil"/>
          <w:between w:val="nil"/>
        </w:pBdr>
        <w:spacing w:after="160" w:line="254" w:lineRule="auto"/>
        <w:jc w:val="both"/>
        <w:rPr>
          <w:b/>
          <w:color w:val="000000"/>
          <w:sz w:val="24"/>
          <w:szCs w:val="24"/>
        </w:rPr>
      </w:pPr>
      <w:r>
        <w:rPr>
          <w:b/>
          <w:color w:val="000000"/>
          <w:sz w:val="24"/>
          <w:szCs w:val="24"/>
        </w:rPr>
        <w:t>Poolte andmed ja allkirjad</w:t>
      </w:r>
    </w:p>
    <w:tbl>
      <w:tblPr>
        <w:tblStyle w:val="a"/>
        <w:tblW w:w="9062" w:type="dxa"/>
        <w:tblInd w:w="0" w:type="dxa"/>
        <w:tblLayout w:type="fixed"/>
        <w:tblLook w:val="0000" w:firstRow="0" w:lastRow="0" w:firstColumn="0" w:lastColumn="0" w:noHBand="0" w:noVBand="0"/>
      </w:tblPr>
      <w:tblGrid>
        <w:gridCol w:w="3020"/>
        <w:gridCol w:w="3019"/>
        <w:gridCol w:w="3023"/>
      </w:tblGrid>
      <w:tr w:rsidR="007863B0">
        <w:trPr>
          <w:trHeight w:val="2499"/>
        </w:trPr>
        <w:tc>
          <w:tcPr>
            <w:tcW w:w="3020" w:type="dxa"/>
            <w:shd w:val="clear" w:color="auto" w:fill="auto"/>
          </w:tcPr>
          <w:p w:rsidR="007863B0" w:rsidRDefault="00C71726">
            <w:pPr>
              <w:pBdr>
                <w:top w:val="nil"/>
                <w:left w:val="nil"/>
                <w:bottom w:val="nil"/>
                <w:right w:val="nil"/>
                <w:between w:val="nil"/>
              </w:pBdr>
              <w:spacing w:line="254" w:lineRule="auto"/>
              <w:rPr>
                <w:color w:val="000000"/>
                <w:sz w:val="24"/>
                <w:szCs w:val="24"/>
              </w:rPr>
            </w:pPr>
            <w:r>
              <w:rPr>
                <w:b/>
                <w:color w:val="000000"/>
                <w:sz w:val="24"/>
                <w:szCs w:val="24"/>
              </w:rPr>
              <w:t>Üliõpilane</w:t>
            </w: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Nimi</w:t>
            </w:r>
            <w:r>
              <w:rPr>
                <w:b/>
                <w:color w:val="000000"/>
                <w:sz w:val="24"/>
                <w:szCs w:val="24"/>
              </w:rPr>
              <w:t xml:space="preserve"> </w:t>
            </w:r>
            <w:r>
              <w:rPr>
                <w:color w:val="000000"/>
                <w:sz w:val="24"/>
                <w:szCs w:val="24"/>
                <w:highlight w:val="lightGray"/>
              </w:rPr>
              <w:t>……….........</w:t>
            </w: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 xml:space="preserve">Isikukood </w:t>
            </w:r>
            <w:r>
              <w:rPr>
                <w:color w:val="000000"/>
                <w:sz w:val="24"/>
                <w:szCs w:val="24"/>
                <w:highlight w:val="lightGray"/>
              </w:rPr>
              <w:t>……….........</w:t>
            </w: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 xml:space="preserve">Elukoht </w:t>
            </w:r>
            <w:r>
              <w:rPr>
                <w:color w:val="000000"/>
                <w:sz w:val="24"/>
                <w:szCs w:val="24"/>
                <w:highlight w:val="lightGray"/>
              </w:rPr>
              <w:t>……….........</w:t>
            </w: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 xml:space="preserve">E-post </w:t>
            </w:r>
            <w:r>
              <w:rPr>
                <w:color w:val="000000"/>
                <w:sz w:val="24"/>
                <w:szCs w:val="24"/>
                <w:highlight w:val="lightGray"/>
              </w:rPr>
              <w:t>……….........</w:t>
            </w:r>
          </w:p>
          <w:p w:rsidR="007863B0" w:rsidRDefault="00C71726">
            <w:pPr>
              <w:pBdr>
                <w:top w:val="nil"/>
                <w:left w:val="nil"/>
                <w:bottom w:val="nil"/>
                <w:right w:val="nil"/>
                <w:between w:val="nil"/>
              </w:pBdr>
              <w:spacing w:line="254" w:lineRule="auto"/>
              <w:jc w:val="both"/>
              <w:rPr>
                <w:color w:val="000000"/>
                <w:sz w:val="22"/>
                <w:szCs w:val="22"/>
              </w:rPr>
            </w:pPr>
            <w:r>
              <w:rPr>
                <w:color w:val="000000"/>
                <w:sz w:val="24"/>
                <w:szCs w:val="24"/>
              </w:rPr>
              <w:t xml:space="preserve">Telefon </w:t>
            </w:r>
            <w:r>
              <w:rPr>
                <w:color w:val="000000"/>
                <w:sz w:val="24"/>
                <w:szCs w:val="24"/>
                <w:highlight w:val="lightGray"/>
              </w:rPr>
              <w:t>……….........</w:t>
            </w:r>
          </w:p>
          <w:p w:rsidR="007863B0" w:rsidRDefault="007863B0">
            <w:pPr>
              <w:pBdr>
                <w:top w:val="nil"/>
                <w:left w:val="nil"/>
                <w:bottom w:val="nil"/>
                <w:right w:val="nil"/>
                <w:between w:val="nil"/>
              </w:pBdr>
              <w:spacing w:line="254" w:lineRule="auto"/>
              <w:jc w:val="both"/>
              <w:rPr>
                <w:color w:val="000000"/>
                <w:sz w:val="22"/>
                <w:szCs w:val="22"/>
              </w:rPr>
            </w:pPr>
          </w:p>
          <w:p w:rsidR="007863B0" w:rsidRDefault="007863B0">
            <w:pPr>
              <w:pBdr>
                <w:top w:val="nil"/>
                <w:left w:val="nil"/>
                <w:bottom w:val="nil"/>
                <w:right w:val="nil"/>
                <w:between w:val="nil"/>
              </w:pBdr>
              <w:spacing w:line="254" w:lineRule="auto"/>
              <w:jc w:val="both"/>
              <w:rPr>
                <w:color w:val="000000"/>
                <w:sz w:val="24"/>
                <w:szCs w:val="24"/>
              </w:rPr>
            </w:pP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u w:val="single"/>
              </w:rPr>
              <w:t>/</w:t>
            </w:r>
            <w:r>
              <w:rPr>
                <w:i/>
                <w:color w:val="000000"/>
                <w:sz w:val="24"/>
                <w:szCs w:val="24"/>
                <w:u w:val="single"/>
              </w:rPr>
              <w:t>allkirjastatud digitaalselt</w:t>
            </w:r>
            <w:r>
              <w:rPr>
                <w:color w:val="000000"/>
                <w:sz w:val="24"/>
                <w:szCs w:val="24"/>
                <w:u w:val="single"/>
              </w:rPr>
              <w:t>/</w:t>
            </w:r>
          </w:p>
          <w:p w:rsidR="007863B0" w:rsidRDefault="007863B0">
            <w:pPr>
              <w:pBdr>
                <w:top w:val="nil"/>
                <w:left w:val="nil"/>
                <w:bottom w:val="nil"/>
                <w:right w:val="nil"/>
                <w:between w:val="nil"/>
              </w:pBdr>
              <w:spacing w:line="254" w:lineRule="auto"/>
              <w:jc w:val="both"/>
              <w:rPr>
                <w:color w:val="000000"/>
                <w:sz w:val="24"/>
                <w:szCs w:val="24"/>
              </w:rPr>
            </w:pPr>
          </w:p>
        </w:tc>
        <w:tc>
          <w:tcPr>
            <w:tcW w:w="3019" w:type="dxa"/>
            <w:shd w:val="clear" w:color="auto" w:fill="auto"/>
          </w:tcPr>
          <w:p w:rsidR="007863B0" w:rsidRDefault="00C71726">
            <w:pPr>
              <w:pBdr>
                <w:top w:val="nil"/>
                <w:left w:val="nil"/>
                <w:bottom w:val="nil"/>
                <w:right w:val="nil"/>
                <w:between w:val="nil"/>
              </w:pBdr>
              <w:spacing w:line="254" w:lineRule="auto"/>
              <w:jc w:val="both"/>
              <w:rPr>
                <w:color w:val="000000"/>
                <w:sz w:val="24"/>
                <w:szCs w:val="24"/>
              </w:rPr>
            </w:pPr>
            <w:r>
              <w:rPr>
                <w:b/>
                <w:color w:val="000000"/>
                <w:sz w:val="24"/>
                <w:szCs w:val="24"/>
              </w:rPr>
              <w:t>Praktikakoht</w:t>
            </w: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Nimi</w:t>
            </w:r>
            <w:r>
              <w:rPr>
                <w:b/>
                <w:color w:val="000000"/>
                <w:sz w:val="24"/>
                <w:szCs w:val="24"/>
              </w:rPr>
              <w:t xml:space="preserve"> </w:t>
            </w:r>
            <w:r>
              <w:rPr>
                <w:color w:val="000000"/>
                <w:sz w:val="24"/>
                <w:szCs w:val="24"/>
                <w:highlight w:val="lightGray"/>
              </w:rPr>
              <w:t>……….........</w:t>
            </w: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 xml:space="preserve">Registrikood </w:t>
            </w:r>
            <w:r>
              <w:rPr>
                <w:color w:val="000000"/>
                <w:sz w:val="24"/>
                <w:szCs w:val="24"/>
                <w:highlight w:val="lightGray"/>
              </w:rPr>
              <w:t>……….........</w:t>
            </w: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 xml:space="preserve">Postiaadress </w:t>
            </w:r>
            <w:r>
              <w:rPr>
                <w:color w:val="000000"/>
                <w:sz w:val="24"/>
                <w:szCs w:val="24"/>
                <w:highlight w:val="lightGray"/>
              </w:rPr>
              <w:t>……….........</w:t>
            </w: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 xml:space="preserve">E-post </w:t>
            </w:r>
            <w:r>
              <w:rPr>
                <w:color w:val="000000"/>
                <w:sz w:val="24"/>
                <w:szCs w:val="24"/>
                <w:highlight w:val="lightGray"/>
              </w:rPr>
              <w:t>……….........</w:t>
            </w:r>
          </w:p>
          <w:p w:rsidR="007863B0" w:rsidRDefault="00C71726">
            <w:pPr>
              <w:pBdr>
                <w:top w:val="nil"/>
                <w:left w:val="nil"/>
                <w:bottom w:val="nil"/>
                <w:right w:val="nil"/>
                <w:between w:val="nil"/>
              </w:pBdr>
              <w:spacing w:line="254" w:lineRule="auto"/>
              <w:jc w:val="both"/>
              <w:rPr>
                <w:color w:val="000000"/>
                <w:sz w:val="22"/>
                <w:szCs w:val="22"/>
              </w:rPr>
            </w:pPr>
            <w:r>
              <w:rPr>
                <w:color w:val="000000"/>
                <w:sz w:val="24"/>
                <w:szCs w:val="24"/>
              </w:rPr>
              <w:t xml:space="preserve">Telefon </w:t>
            </w:r>
            <w:r>
              <w:rPr>
                <w:color w:val="000000"/>
                <w:sz w:val="24"/>
                <w:szCs w:val="24"/>
                <w:highlight w:val="lightGray"/>
              </w:rPr>
              <w:t>……….........</w:t>
            </w:r>
          </w:p>
          <w:p w:rsidR="007863B0" w:rsidRDefault="007863B0">
            <w:pPr>
              <w:pBdr>
                <w:top w:val="nil"/>
                <w:left w:val="nil"/>
                <w:bottom w:val="nil"/>
                <w:right w:val="nil"/>
                <w:between w:val="nil"/>
              </w:pBdr>
              <w:spacing w:line="254" w:lineRule="auto"/>
              <w:jc w:val="both"/>
              <w:rPr>
                <w:color w:val="000000"/>
                <w:sz w:val="22"/>
                <w:szCs w:val="22"/>
              </w:rPr>
            </w:pPr>
          </w:p>
          <w:p w:rsidR="007863B0" w:rsidRDefault="007863B0">
            <w:pPr>
              <w:pBdr>
                <w:top w:val="nil"/>
                <w:left w:val="nil"/>
                <w:bottom w:val="nil"/>
                <w:right w:val="nil"/>
                <w:between w:val="nil"/>
              </w:pBdr>
              <w:spacing w:line="254" w:lineRule="auto"/>
              <w:jc w:val="both"/>
              <w:rPr>
                <w:color w:val="000000"/>
                <w:sz w:val="24"/>
                <w:szCs w:val="24"/>
              </w:rPr>
            </w:pP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u w:val="single"/>
              </w:rPr>
              <w:t>/</w:t>
            </w:r>
            <w:r>
              <w:rPr>
                <w:i/>
                <w:color w:val="000000"/>
                <w:sz w:val="24"/>
                <w:szCs w:val="24"/>
                <w:u w:val="single"/>
              </w:rPr>
              <w:t>allkirjastatud digitaalselt</w:t>
            </w:r>
            <w:r>
              <w:rPr>
                <w:color w:val="000000"/>
                <w:sz w:val="24"/>
                <w:szCs w:val="24"/>
                <w:u w:val="single"/>
              </w:rPr>
              <w:t>/</w:t>
            </w:r>
          </w:p>
          <w:p w:rsidR="007863B0" w:rsidRDefault="007863B0">
            <w:pPr>
              <w:pBdr>
                <w:top w:val="nil"/>
                <w:left w:val="nil"/>
                <w:bottom w:val="nil"/>
                <w:right w:val="nil"/>
                <w:between w:val="nil"/>
              </w:pBdr>
              <w:spacing w:line="254" w:lineRule="auto"/>
              <w:jc w:val="both"/>
              <w:rPr>
                <w:color w:val="000000"/>
                <w:sz w:val="24"/>
                <w:szCs w:val="24"/>
              </w:rPr>
            </w:pPr>
          </w:p>
        </w:tc>
        <w:tc>
          <w:tcPr>
            <w:tcW w:w="3023" w:type="dxa"/>
            <w:shd w:val="clear" w:color="auto" w:fill="auto"/>
          </w:tcPr>
          <w:p w:rsidR="007863B0" w:rsidRDefault="00C71726">
            <w:pPr>
              <w:pBdr>
                <w:top w:val="nil"/>
                <w:left w:val="nil"/>
                <w:bottom w:val="nil"/>
                <w:right w:val="nil"/>
                <w:between w:val="nil"/>
              </w:pBdr>
              <w:spacing w:line="254" w:lineRule="auto"/>
              <w:jc w:val="both"/>
              <w:rPr>
                <w:color w:val="000000"/>
                <w:sz w:val="24"/>
                <w:szCs w:val="24"/>
              </w:rPr>
            </w:pPr>
            <w:r>
              <w:rPr>
                <w:b/>
                <w:color w:val="000000"/>
                <w:sz w:val="24"/>
                <w:szCs w:val="24"/>
              </w:rPr>
              <w:t>Ülikool</w:t>
            </w: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Nimi</w:t>
            </w:r>
            <w:r>
              <w:rPr>
                <w:b/>
                <w:color w:val="000000"/>
                <w:sz w:val="24"/>
                <w:szCs w:val="24"/>
              </w:rPr>
              <w:t xml:space="preserve"> </w:t>
            </w:r>
            <w:r>
              <w:rPr>
                <w:b/>
                <w:color w:val="000000"/>
                <w:sz w:val="24"/>
                <w:szCs w:val="24"/>
                <w:highlight w:val="lightGray"/>
              </w:rPr>
              <w:t>Tallinna Ülikool, Loodus- ja terviseteaduste instituut</w:t>
            </w:r>
          </w:p>
          <w:p w:rsidR="007863B0" w:rsidRDefault="00C71726">
            <w:pPr>
              <w:pBdr>
                <w:top w:val="nil"/>
                <w:left w:val="nil"/>
                <w:bottom w:val="nil"/>
                <w:right w:val="nil"/>
                <w:between w:val="nil"/>
              </w:pBdr>
              <w:spacing w:line="254" w:lineRule="auto"/>
              <w:jc w:val="both"/>
              <w:rPr>
                <w:color w:val="000000"/>
                <w:sz w:val="24"/>
                <w:szCs w:val="24"/>
              </w:rPr>
            </w:pPr>
            <w:r>
              <w:rPr>
                <w:color w:val="000000"/>
                <w:sz w:val="24"/>
                <w:szCs w:val="24"/>
              </w:rPr>
              <w:t>Registrikood</w:t>
            </w:r>
            <w:r>
              <w:rPr>
                <w:color w:val="000000"/>
                <w:sz w:val="24"/>
                <w:szCs w:val="24"/>
                <w:highlight w:val="lightGray"/>
              </w:rPr>
              <w:t xml:space="preserve"> 74000122</w:t>
            </w:r>
          </w:p>
          <w:p w:rsidR="007863B0" w:rsidRDefault="00C71726">
            <w:pPr>
              <w:pBdr>
                <w:top w:val="nil"/>
                <w:left w:val="nil"/>
                <w:bottom w:val="nil"/>
                <w:right w:val="nil"/>
                <w:between w:val="nil"/>
              </w:pBdr>
              <w:spacing w:line="254" w:lineRule="auto"/>
              <w:jc w:val="both"/>
              <w:rPr>
                <w:color w:val="000000"/>
                <w:sz w:val="22"/>
                <w:szCs w:val="22"/>
              </w:rPr>
            </w:pPr>
            <w:r>
              <w:rPr>
                <w:color w:val="000000"/>
                <w:sz w:val="24"/>
                <w:szCs w:val="24"/>
              </w:rPr>
              <w:t>Postiaadress</w:t>
            </w:r>
            <w:r>
              <w:rPr>
                <w:color w:val="000000"/>
                <w:sz w:val="24"/>
                <w:szCs w:val="24"/>
                <w:highlight w:val="lightGray"/>
              </w:rPr>
              <w:t xml:space="preserve"> Narva mnt 25, 10120 Tallinn</w:t>
            </w:r>
          </w:p>
          <w:p w:rsidR="007863B0" w:rsidRDefault="007863B0">
            <w:pPr>
              <w:pBdr>
                <w:top w:val="nil"/>
                <w:left w:val="nil"/>
                <w:bottom w:val="nil"/>
                <w:right w:val="nil"/>
                <w:between w:val="nil"/>
              </w:pBdr>
              <w:spacing w:line="254" w:lineRule="auto"/>
              <w:jc w:val="both"/>
              <w:rPr>
                <w:color w:val="000000"/>
                <w:sz w:val="24"/>
                <w:szCs w:val="24"/>
                <w:u w:val="single"/>
              </w:rPr>
            </w:pPr>
          </w:p>
          <w:p w:rsidR="007863B0" w:rsidRDefault="00C71726">
            <w:pPr>
              <w:pBdr>
                <w:top w:val="nil"/>
                <w:left w:val="nil"/>
                <w:bottom w:val="nil"/>
                <w:right w:val="nil"/>
                <w:between w:val="nil"/>
              </w:pBdr>
              <w:spacing w:line="254" w:lineRule="auto"/>
              <w:jc w:val="both"/>
              <w:rPr>
                <w:b/>
                <w:color w:val="000000"/>
                <w:sz w:val="24"/>
                <w:szCs w:val="24"/>
              </w:rPr>
            </w:pPr>
            <w:r>
              <w:rPr>
                <w:color w:val="000000"/>
                <w:sz w:val="24"/>
                <w:szCs w:val="24"/>
                <w:u w:val="single"/>
              </w:rPr>
              <w:t>/</w:t>
            </w:r>
            <w:r>
              <w:rPr>
                <w:i/>
                <w:color w:val="000000"/>
                <w:sz w:val="24"/>
                <w:szCs w:val="24"/>
                <w:u w:val="single"/>
              </w:rPr>
              <w:t>allkirjastatud digitaalselt</w:t>
            </w:r>
            <w:r>
              <w:rPr>
                <w:color w:val="000000"/>
                <w:sz w:val="24"/>
                <w:szCs w:val="24"/>
                <w:u w:val="single"/>
              </w:rPr>
              <w:t>/</w:t>
            </w:r>
          </w:p>
          <w:p w:rsidR="007863B0" w:rsidRDefault="007863B0">
            <w:pPr>
              <w:pBdr>
                <w:top w:val="nil"/>
                <w:left w:val="nil"/>
                <w:bottom w:val="nil"/>
                <w:right w:val="nil"/>
                <w:between w:val="nil"/>
              </w:pBdr>
              <w:spacing w:line="254" w:lineRule="auto"/>
              <w:jc w:val="both"/>
              <w:rPr>
                <w:b/>
                <w:color w:val="000000"/>
                <w:sz w:val="24"/>
                <w:szCs w:val="24"/>
              </w:rPr>
            </w:pPr>
          </w:p>
        </w:tc>
      </w:tr>
    </w:tbl>
    <w:p w:rsidR="007863B0" w:rsidRDefault="007863B0">
      <w:pPr>
        <w:pBdr>
          <w:top w:val="nil"/>
          <w:left w:val="nil"/>
          <w:bottom w:val="nil"/>
          <w:right w:val="nil"/>
          <w:between w:val="nil"/>
        </w:pBdr>
        <w:spacing w:after="160" w:line="254" w:lineRule="auto"/>
        <w:jc w:val="both"/>
        <w:rPr>
          <w:b/>
          <w:color w:val="000000"/>
          <w:sz w:val="24"/>
          <w:szCs w:val="24"/>
        </w:rPr>
      </w:pPr>
    </w:p>
    <w:p w:rsidR="007863B0" w:rsidRDefault="007863B0">
      <w:pPr>
        <w:pBdr>
          <w:top w:val="nil"/>
          <w:left w:val="nil"/>
          <w:bottom w:val="nil"/>
          <w:right w:val="nil"/>
          <w:between w:val="nil"/>
        </w:pBdr>
        <w:spacing w:after="160" w:line="254" w:lineRule="auto"/>
        <w:jc w:val="both"/>
        <w:rPr>
          <w:rFonts w:ascii="Calibri" w:eastAsia="Calibri" w:hAnsi="Calibri" w:cs="Calibri"/>
          <w:color w:val="000000"/>
          <w:sz w:val="22"/>
          <w:szCs w:val="22"/>
        </w:rPr>
      </w:pPr>
    </w:p>
    <w:sectPr w:rsidR="007863B0">
      <w:headerReference w:type="default" r:id="rId14"/>
      <w:pgSz w:w="11906" w:h="16838"/>
      <w:pgMar w:top="1417" w:right="1417" w:bottom="1417" w:left="1417"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EA8" w:rsidRDefault="002F4EA8">
      <w:r>
        <w:separator/>
      </w:r>
    </w:p>
  </w:endnote>
  <w:endnote w:type="continuationSeparator" w:id="0">
    <w:p w:rsidR="002F4EA8" w:rsidRDefault="002F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altName w:val="MS Gothic"/>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EA8" w:rsidRDefault="002F4EA8">
      <w:r>
        <w:separator/>
      </w:r>
    </w:p>
  </w:footnote>
  <w:footnote w:type="continuationSeparator" w:id="0">
    <w:p w:rsidR="002F4EA8" w:rsidRDefault="002F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3B0" w:rsidRDefault="007863B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528FC"/>
    <w:multiLevelType w:val="multilevel"/>
    <w:tmpl w:val="5ED0BC1E"/>
    <w:lvl w:ilvl="0">
      <w:start w:val="5"/>
      <w:numFmt w:val="decimal"/>
      <w:lvlText w:val="%1"/>
      <w:lvlJc w:val="left"/>
      <w:pPr>
        <w:ind w:left="444" w:hanging="444"/>
      </w:pPr>
      <w:rPr>
        <w:vertAlign w:val="baseline"/>
      </w:rPr>
    </w:lvl>
    <w:lvl w:ilvl="1">
      <w:start w:val="4"/>
      <w:numFmt w:val="decimal"/>
      <w:lvlText w:val="%1.%2"/>
      <w:lvlJc w:val="left"/>
      <w:pPr>
        <w:ind w:left="624" w:hanging="444"/>
      </w:pPr>
      <w:rPr>
        <w:vertAlign w:val="baseline"/>
      </w:rPr>
    </w:lvl>
    <w:lvl w:ilvl="2">
      <w:start w:val="1"/>
      <w:numFmt w:val="decimal"/>
      <w:lvlText w:val="%1.%2.%3"/>
      <w:lvlJc w:val="left"/>
      <w:pPr>
        <w:ind w:left="1080" w:hanging="720"/>
      </w:pPr>
      <w:rPr>
        <w:rFonts w:ascii="Times New Roman" w:eastAsia="Times" w:hAnsi="Times New Roman" w:cs="Times New Roman" w:hint="default"/>
        <w:sz w:val="24"/>
        <w:szCs w:val="24"/>
        <w:vertAlign w:val="baseline"/>
      </w:rPr>
    </w:lvl>
    <w:lvl w:ilvl="3">
      <w:start w:val="1"/>
      <w:numFmt w:val="decimal"/>
      <w:lvlText w:val="%1.%2.%3.%4"/>
      <w:lvlJc w:val="left"/>
      <w:pPr>
        <w:ind w:left="1260" w:hanging="720"/>
      </w:pPr>
      <w:rPr>
        <w:vertAlign w:val="baseline"/>
      </w:rPr>
    </w:lvl>
    <w:lvl w:ilvl="4">
      <w:start w:val="1"/>
      <w:numFmt w:val="decimal"/>
      <w:lvlText w:val="%1.%2.%3.%4.%5"/>
      <w:lvlJc w:val="left"/>
      <w:pPr>
        <w:ind w:left="1800" w:hanging="1080"/>
      </w:pPr>
      <w:rPr>
        <w:vertAlign w:val="baseline"/>
      </w:rPr>
    </w:lvl>
    <w:lvl w:ilvl="5">
      <w:start w:val="1"/>
      <w:numFmt w:val="decimal"/>
      <w:lvlText w:val="%1.%2.%3.%4.%5.%6"/>
      <w:lvlJc w:val="left"/>
      <w:pPr>
        <w:ind w:left="1980" w:hanging="1080"/>
      </w:pPr>
      <w:rPr>
        <w:vertAlign w:val="baseline"/>
      </w:rPr>
    </w:lvl>
    <w:lvl w:ilvl="6">
      <w:start w:val="1"/>
      <w:numFmt w:val="decimal"/>
      <w:lvlText w:val="%1.%2.%3.%4.%5.%6.%7"/>
      <w:lvlJc w:val="left"/>
      <w:pPr>
        <w:ind w:left="2520" w:hanging="1440"/>
      </w:pPr>
      <w:rPr>
        <w:vertAlign w:val="baseline"/>
      </w:rPr>
    </w:lvl>
    <w:lvl w:ilvl="7">
      <w:start w:val="1"/>
      <w:numFmt w:val="decimal"/>
      <w:lvlText w:val="%1.%2.%3.%4.%5.%6.%7.%8"/>
      <w:lvlJc w:val="left"/>
      <w:pPr>
        <w:ind w:left="2700" w:hanging="1440"/>
      </w:pPr>
      <w:rPr>
        <w:vertAlign w:val="baseline"/>
      </w:rPr>
    </w:lvl>
    <w:lvl w:ilvl="8">
      <w:start w:val="1"/>
      <w:numFmt w:val="decimal"/>
      <w:lvlText w:val="%1.%2.%3.%4.%5.%6.%7.%8.%9"/>
      <w:lvlJc w:val="left"/>
      <w:pPr>
        <w:ind w:left="2880" w:hanging="1440"/>
      </w:pPr>
      <w:rPr>
        <w:vertAlign w:val="baseline"/>
      </w:rPr>
    </w:lvl>
  </w:abstractNum>
  <w:abstractNum w:abstractNumId="1" w15:restartNumberingAfterBreak="0">
    <w:nsid w:val="3D9F3D00"/>
    <w:multiLevelType w:val="multilevel"/>
    <w:tmpl w:val="D0CCD80A"/>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Lisa %2.%3 -"/>
      <w:lvlJc w:val="left"/>
      <w:pPr>
        <w:ind w:left="1224" w:hanging="504"/>
      </w:pPr>
      <w:rPr>
        <w:rFonts w:ascii="Times New Roman" w:eastAsia="Times" w:hAnsi="Times New Roman" w:cs="Times New Roman" w:hint="default"/>
        <w:b w:val="0"/>
        <w:color w:val="000000"/>
        <w:sz w:val="24"/>
        <w:szCs w:val="24"/>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65F25338"/>
    <w:multiLevelType w:val="multilevel"/>
    <w:tmpl w:val="EC924908"/>
    <w:lvl w:ilvl="0">
      <w:start w:val="4"/>
      <w:numFmt w:val="decimal"/>
      <w:lvlText w:val="%1."/>
      <w:lvlJc w:val="left"/>
      <w:pPr>
        <w:ind w:left="360" w:hanging="360"/>
      </w:pPr>
      <w:rPr>
        <w:vertAlign w:val="baseline"/>
      </w:rPr>
    </w:lvl>
    <w:lvl w:ilvl="1">
      <w:start w:val="1"/>
      <w:numFmt w:val="decimal"/>
      <w:lvlText w:val="%1.%2."/>
      <w:lvlJc w:val="left"/>
      <w:pPr>
        <w:ind w:left="792" w:hanging="432"/>
      </w:pPr>
      <w:rPr>
        <w:rFonts w:ascii="Times New Roman" w:eastAsia="Times" w:hAnsi="Times New Roman" w:cs="Times New Roman" w:hint="default"/>
        <w:b w:val="0"/>
        <w:sz w:val="24"/>
        <w:szCs w:val="24"/>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79187185"/>
    <w:multiLevelType w:val="multilevel"/>
    <w:tmpl w:val="0BC275AC"/>
    <w:lvl w:ilvl="0">
      <w:start w:val="1"/>
      <w:numFmt w:val="decimal"/>
      <w:lvlText w:val="%1."/>
      <w:lvlJc w:val="left"/>
      <w:pPr>
        <w:ind w:left="360" w:hanging="360"/>
      </w:pPr>
      <w:rPr>
        <w:vertAlign w:val="baseline"/>
      </w:rPr>
    </w:lvl>
    <w:lvl w:ilvl="1">
      <w:start w:val="1"/>
      <w:numFmt w:val="decimal"/>
      <w:lvlText w:val="%1.%2."/>
      <w:lvlJc w:val="left"/>
      <w:pPr>
        <w:ind w:left="566" w:hanging="509"/>
      </w:pPr>
      <w:rPr>
        <w:rFonts w:ascii="Times New Roman" w:eastAsia="Times" w:hAnsi="Times New Roman" w:cs="Times New Roman" w:hint="default"/>
        <w:b w:val="0"/>
        <w:strike w:val="0"/>
        <w:sz w:val="24"/>
        <w:szCs w:val="24"/>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B0"/>
    <w:rsid w:val="002F4EA8"/>
    <w:rsid w:val="00324777"/>
    <w:rsid w:val="00502381"/>
    <w:rsid w:val="007863B0"/>
    <w:rsid w:val="00985612"/>
    <w:rsid w:val="00BA7E77"/>
    <w:rsid w:val="00C717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443D"/>
  <w15:docId w15:val="{22DE50BF-5F58-45E4-A268-159D28B6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pBdr>
        <w:top w:val="nil"/>
        <w:left w:val="nil"/>
        <w:bottom w:val="nil"/>
        <w:right w:val="nil"/>
        <w:between w:val="nil"/>
      </w:pBdr>
      <w:spacing w:before="100" w:after="100" w:line="254" w:lineRule="auto"/>
      <w:outlineLvl w:val="2"/>
    </w:pPr>
    <w:rPr>
      <w:b/>
      <w:color w:val="000000"/>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tlu.ee/sites/default/files/Instituudid/LTI/Dokumendid/Loodusteadused/MLB6030.LT_Bioloogia_Erialapraktika_juhend_.pdf" TargetMode="External"/><Relationship Id="rId13" Type="http://schemas.openxmlformats.org/officeDocument/2006/relationships/hyperlink" Target="mailto:kairi.koort@tlu.ee" TargetMode="External"/><Relationship Id="rId3" Type="http://schemas.openxmlformats.org/officeDocument/2006/relationships/settings" Target="settings.xml"/><Relationship Id="rId7" Type="http://schemas.openxmlformats.org/officeDocument/2006/relationships/hyperlink" Target="https://www.tlu.ee/sites/default/files/Instituudid/LTI/Dokumendid/Loodusteadused/MLB6030.LT_Bioloogia_Erialapraktika_juhend_.pdf" TargetMode="External"/><Relationship Id="rId12" Type="http://schemas.openxmlformats.org/officeDocument/2006/relationships/hyperlink" Target="http://www.tlu.ee/et/Loodus-ja-terviseteaduste-instituut/oppetoo/Dokumendid-juhend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lu.ee/et/opingud/Oppeinf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lu.ee/et/Loodus-ja-terviseteaduste-instituut/oppetoo/Dokumendid-juhendid" TargetMode="External"/><Relationship Id="rId4" Type="http://schemas.openxmlformats.org/officeDocument/2006/relationships/webSettings" Target="webSettings.xml"/><Relationship Id="rId9" Type="http://schemas.openxmlformats.org/officeDocument/2006/relationships/hyperlink" Target="https://www.tlu.ee/sites/default/files/Instituudid/LTI/Dokumendid/Loodusteadused/MLB6030.LT_Bioloogia_Erialapraktika_juhend_.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Paapstel</dc:creator>
  <cp:lastModifiedBy>Marianne Paapstel</cp:lastModifiedBy>
  <cp:revision>2</cp:revision>
  <dcterms:created xsi:type="dcterms:W3CDTF">2023-03-16T05:43:00Z</dcterms:created>
  <dcterms:modified xsi:type="dcterms:W3CDTF">2023-03-16T05:43:00Z</dcterms:modified>
</cp:coreProperties>
</file>