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11C69" w14:textId="2B721BF7" w:rsidR="00CB1F9B" w:rsidRDefault="00CB1F9B" w:rsidP="006D11D3">
      <w:pPr>
        <w:jc w:val="center"/>
        <w:rPr>
          <w:rFonts w:ascii="Times" w:hAnsi="Times"/>
          <w:b/>
          <w:lang w:val="et-EE"/>
        </w:rPr>
      </w:pPr>
    </w:p>
    <w:p w14:paraId="5C642CD2" w14:textId="77777777" w:rsidR="00CB1F9B" w:rsidRPr="00686F0C" w:rsidRDefault="00CB1F9B">
      <w:pPr>
        <w:rPr>
          <w:rFonts w:ascii="Times" w:hAnsi="Times"/>
          <w:b/>
          <w:sz w:val="10"/>
          <w:szCs w:val="10"/>
          <w:lang w:val="et-EE"/>
        </w:rPr>
      </w:pPr>
    </w:p>
    <w:p w14:paraId="3B41FF33" w14:textId="79AF763C" w:rsidR="008C2856" w:rsidRPr="004D744A" w:rsidRDefault="00855092" w:rsidP="00CB1F9B">
      <w:pPr>
        <w:jc w:val="center"/>
        <w:rPr>
          <w:rFonts w:ascii="Times" w:hAnsi="Times"/>
          <w:lang w:val="et-EE"/>
        </w:rPr>
      </w:pPr>
      <w:r w:rsidRPr="00CB1F9B">
        <w:rPr>
          <w:rFonts w:ascii="Times" w:hAnsi="Times"/>
          <w:b/>
          <w:sz w:val="28"/>
          <w:szCs w:val="28"/>
          <w:lang w:val="et-EE"/>
        </w:rPr>
        <w:t>Konverentsi</w:t>
      </w:r>
      <w:r w:rsidR="00686F0C">
        <w:rPr>
          <w:rFonts w:ascii="Times" w:hAnsi="Times"/>
          <w:b/>
          <w:sz w:val="28"/>
          <w:szCs w:val="28"/>
          <w:lang w:val="et-EE"/>
        </w:rPr>
        <w:t xml:space="preserve"> kordus</w:t>
      </w:r>
      <w:r w:rsidRPr="00CB1F9B">
        <w:rPr>
          <w:rFonts w:ascii="Times" w:hAnsi="Times"/>
          <w:b/>
          <w:sz w:val="28"/>
          <w:szCs w:val="28"/>
          <w:lang w:val="et-EE"/>
        </w:rPr>
        <w:t>kutse</w:t>
      </w:r>
    </w:p>
    <w:p w14:paraId="45FC985D" w14:textId="77777777" w:rsidR="002B5604" w:rsidRPr="004D744A" w:rsidRDefault="002B5604">
      <w:pPr>
        <w:rPr>
          <w:rFonts w:ascii="Times" w:hAnsi="Times"/>
          <w:b/>
          <w:lang w:val="et-EE"/>
        </w:rPr>
      </w:pPr>
    </w:p>
    <w:p w14:paraId="3E84642F" w14:textId="78044712" w:rsidR="00CB1F9B" w:rsidRPr="004D744A" w:rsidRDefault="0037010B" w:rsidP="00CB1F9B">
      <w:pPr>
        <w:spacing w:line="276" w:lineRule="auto"/>
        <w:jc w:val="center"/>
        <w:rPr>
          <w:rFonts w:ascii="Times" w:hAnsi="Times"/>
          <w:lang w:val="et-EE"/>
        </w:rPr>
      </w:pPr>
      <w:r w:rsidRPr="004D744A">
        <w:rPr>
          <w:rFonts w:ascii="Times" w:hAnsi="Times"/>
          <w:lang w:val="et-EE"/>
        </w:rPr>
        <w:t>Tallinna ülikooli humanitaarteaduste instituut korraldab</w:t>
      </w:r>
    </w:p>
    <w:p w14:paraId="2906C15A" w14:textId="0334697F" w:rsidR="0037010B" w:rsidRPr="00CB1F9B" w:rsidRDefault="0037010B" w:rsidP="00CB1F9B">
      <w:pPr>
        <w:spacing w:line="276" w:lineRule="auto"/>
        <w:jc w:val="center"/>
        <w:rPr>
          <w:rFonts w:ascii="Times" w:hAnsi="Times"/>
          <w:sz w:val="10"/>
          <w:szCs w:val="10"/>
          <w:lang w:val="et-EE"/>
        </w:rPr>
      </w:pPr>
    </w:p>
    <w:p w14:paraId="55DC114B" w14:textId="47D08B4F" w:rsidR="0037010B" w:rsidRPr="004D744A" w:rsidRDefault="0037010B" w:rsidP="00CB1F9B">
      <w:pPr>
        <w:spacing w:line="276" w:lineRule="auto"/>
        <w:jc w:val="center"/>
        <w:rPr>
          <w:rFonts w:ascii="Times" w:hAnsi="Times"/>
          <w:lang w:val="et-EE"/>
        </w:rPr>
      </w:pPr>
      <w:r w:rsidRPr="004D744A">
        <w:rPr>
          <w:rFonts w:ascii="Times" w:hAnsi="Times"/>
          <w:lang w:val="et-EE"/>
        </w:rPr>
        <w:t>konverentsi</w:t>
      </w:r>
      <w:r w:rsidR="002B5604" w:rsidRPr="004D744A">
        <w:rPr>
          <w:rFonts w:ascii="Times" w:hAnsi="Times"/>
          <w:lang w:val="et-EE"/>
        </w:rPr>
        <w:t xml:space="preserve"> “</w:t>
      </w:r>
      <w:r w:rsidR="002B5604" w:rsidRPr="004D744A">
        <w:rPr>
          <w:rFonts w:ascii="Times" w:hAnsi="Times"/>
          <w:b/>
          <w:lang w:val="et-EE"/>
        </w:rPr>
        <w:t>Keel ja keeled. Õppimine ja õpetamine</w:t>
      </w:r>
      <w:r w:rsidR="002B5604" w:rsidRPr="004D744A">
        <w:rPr>
          <w:rFonts w:ascii="Times" w:hAnsi="Times"/>
          <w:lang w:val="et-EE"/>
        </w:rPr>
        <w:t>”</w:t>
      </w:r>
    </w:p>
    <w:p w14:paraId="1917C014" w14:textId="3F30816D" w:rsidR="0037010B" w:rsidRPr="004D744A" w:rsidRDefault="0037010B" w:rsidP="00CB1F9B">
      <w:pPr>
        <w:jc w:val="center"/>
        <w:rPr>
          <w:rFonts w:ascii="Times" w:hAnsi="Times"/>
          <w:lang w:val="et-EE"/>
        </w:rPr>
      </w:pPr>
    </w:p>
    <w:p w14:paraId="42E21B59" w14:textId="60AF789E" w:rsidR="0037010B" w:rsidRPr="006D11D3" w:rsidRDefault="0037010B" w:rsidP="00CB1F9B">
      <w:pPr>
        <w:jc w:val="center"/>
        <w:rPr>
          <w:rFonts w:ascii="Times" w:hAnsi="Times"/>
          <w:b/>
          <w:lang w:val="et-EE"/>
        </w:rPr>
      </w:pPr>
      <w:r w:rsidRPr="006D11D3">
        <w:rPr>
          <w:rFonts w:ascii="Times" w:hAnsi="Times"/>
          <w:b/>
          <w:lang w:val="et-EE"/>
        </w:rPr>
        <w:t>18.</w:t>
      </w:r>
      <w:r w:rsidR="00855092" w:rsidRPr="006D11D3">
        <w:rPr>
          <w:rFonts w:ascii="Times" w:hAnsi="Times"/>
          <w:b/>
          <w:lang w:val="et-EE"/>
        </w:rPr>
        <w:t>–</w:t>
      </w:r>
      <w:r w:rsidRPr="006D11D3">
        <w:rPr>
          <w:rFonts w:ascii="Times" w:hAnsi="Times"/>
          <w:b/>
          <w:lang w:val="et-EE"/>
        </w:rPr>
        <w:t>19. mail 2023</w:t>
      </w:r>
    </w:p>
    <w:p w14:paraId="148759D2" w14:textId="3E44EC91" w:rsidR="002B5604" w:rsidRPr="004D744A" w:rsidRDefault="002B5604" w:rsidP="00CB1F9B">
      <w:pPr>
        <w:jc w:val="center"/>
        <w:rPr>
          <w:rFonts w:ascii="Times" w:hAnsi="Times"/>
          <w:lang w:val="et-EE"/>
        </w:rPr>
      </w:pPr>
      <w:r w:rsidRPr="004D744A">
        <w:rPr>
          <w:rFonts w:ascii="Times" w:hAnsi="Times"/>
          <w:lang w:val="et-EE"/>
        </w:rPr>
        <w:t>Tallinna ülikoolis</w:t>
      </w:r>
    </w:p>
    <w:p w14:paraId="073B4A5B" w14:textId="08A040A1" w:rsidR="0037010B" w:rsidRPr="004D744A" w:rsidRDefault="0037010B">
      <w:pPr>
        <w:rPr>
          <w:rFonts w:ascii="Times" w:hAnsi="Times"/>
          <w:lang w:val="et-EE"/>
        </w:rPr>
      </w:pPr>
    </w:p>
    <w:p w14:paraId="3079E3C8" w14:textId="0F4671CA" w:rsidR="0037010B" w:rsidRDefault="002B5604" w:rsidP="00CB1F9B">
      <w:pPr>
        <w:jc w:val="both"/>
        <w:rPr>
          <w:rFonts w:ascii="Times" w:hAnsi="Times"/>
          <w:lang w:val="et-EE"/>
        </w:rPr>
      </w:pPr>
      <w:r w:rsidRPr="004D744A">
        <w:rPr>
          <w:rFonts w:ascii="Times" w:hAnsi="Times"/>
          <w:lang w:val="et-EE"/>
        </w:rPr>
        <w:t xml:space="preserve">Eesti </w:t>
      </w:r>
      <w:r w:rsidR="0027240F" w:rsidRPr="004D744A">
        <w:rPr>
          <w:rFonts w:ascii="Times" w:hAnsi="Times"/>
          <w:lang w:val="et-EE"/>
        </w:rPr>
        <w:t>läheb peagi üle täielikult eestikeelsele haridusele</w:t>
      </w:r>
      <w:r w:rsidRPr="004D744A">
        <w:rPr>
          <w:rFonts w:ascii="Times" w:hAnsi="Times"/>
          <w:lang w:val="et-EE"/>
        </w:rPr>
        <w:t>, lisaks on Eesti koolides järjest enam ee</w:t>
      </w:r>
      <w:r w:rsidR="004D744A">
        <w:rPr>
          <w:rFonts w:ascii="Times" w:hAnsi="Times"/>
          <w:lang w:val="et-EE"/>
        </w:rPr>
        <w:t>s</w:t>
      </w:r>
      <w:r w:rsidRPr="004D744A">
        <w:rPr>
          <w:rFonts w:ascii="Times" w:hAnsi="Times"/>
          <w:lang w:val="et-EE"/>
        </w:rPr>
        <w:t xml:space="preserve">ti keelest erineva kodukeelega lapsi. Kui kindlalt </w:t>
      </w:r>
      <w:r w:rsidR="00707C98" w:rsidRPr="004D744A">
        <w:rPr>
          <w:rFonts w:ascii="Times" w:hAnsi="Times"/>
          <w:lang w:val="et-EE"/>
        </w:rPr>
        <w:t xml:space="preserve">eesti õpetaja end </w:t>
      </w:r>
      <w:proofErr w:type="spellStart"/>
      <w:r w:rsidRPr="004D744A">
        <w:rPr>
          <w:rFonts w:ascii="Times" w:hAnsi="Times"/>
          <w:lang w:val="et-EE"/>
        </w:rPr>
        <w:t>mitmekeelses</w:t>
      </w:r>
      <w:proofErr w:type="spellEnd"/>
      <w:r w:rsidRPr="004D744A">
        <w:rPr>
          <w:rFonts w:ascii="Times" w:hAnsi="Times"/>
          <w:lang w:val="et-EE"/>
        </w:rPr>
        <w:t xml:space="preserve"> klassis õpetades</w:t>
      </w:r>
      <w:r w:rsidR="00707C98" w:rsidRPr="004D744A">
        <w:rPr>
          <w:rFonts w:ascii="Times" w:hAnsi="Times"/>
          <w:lang w:val="et-EE"/>
        </w:rPr>
        <w:t xml:space="preserve"> tunneb</w:t>
      </w:r>
      <w:r w:rsidRPr="004D744A">
        <w:rPr>
          <w:rFonts w:ascii="Times" w:hAnsi="Times"/>
          <w:lang w:val="et-EE"/>
        </w:rPr>
        <w:t>, kuidas keeleteadlased õpetajaid toetada</w:t>
      </w:r>
      <w:r w:rsidR="00707C98" w:rsidRPr="004D744A">
        <w:rPr>
          <w:rFonts w:ascii="Times" w:hAnsi="Times"/>
          <w:lang w:val="et-EE"/>
        </w:rPr>
        <w:t xml:space="preserve"> saaksid</w:t>
      </w:r>
      <w:r w:rsidRPr="004D744A">
        <w:rPr>
          <w:rFonts w:ascii="Times" w:hAnsi="Times"/>
          <w:lang w:val="et-EE"/>
        </w:rPr>
        <w:t xml:space="preserve">, millised </w:t>
      </w:r>
      <w:r w:rsidR="00707C98" w:rsidRPr="004D744A">
        <w:rPr>
          <w:rFonts w:ascii="Times" w:hAnsi="Times"/>
          <w:lang w:val="et-EE"/>
        </w:rPr>
        <w:t>tegevused</w:t>
      </w:r>
      <w:r w:rsidR="00707C98" w:rsidRPr="004D744A" w:rsidDel="00707C98">
        <w:rPr>
          <w:rFonts w:ascii="Times" w:hAnsi="Times"/>
          <w:lang w:val="et-EE"/>
        </w:rPr>
        <w:t xml:space="preserve"> </w:t>
      </w:r>
      <w:r w:rsidRPr="004D744A">
        <w:rPr>
          <w:rFonts w:ascii="Times" w:hAnsi="Times"/>
          <w:lang w:val="et-EE"/>
        </w:rPr>
        <w:t xml:space="preserve">keeleõpet toetavad – </w:t>
      </w:r>
      <w:r w:rsidR="00707C98" w:rsidRPr="004D744A">
        <w:rPr>
          <w:rFonts w:ascii="Times" w:hAnsi="Times"/>
          <w:lang w:val="et-EE"/>
        </w:rPr>
        <w:t>kõike seda arutame</w:t>
      </w:r>
      <w:r w:rsidRPr="004D744A">
        <w:rPr>
          <w:rFonts w:ascii="Times" w:hAnsi="Times"/>
          <w:lang w:val="et-EE"/>
        </w:rPr>
        <w:t xml:space="preserve"> konverents</w:t>
      </w:r>
      <w:r w:rsidR="00707C98" w:rsidRPr="004D744A">
        <w:rPr>
          <w:rFonts w:ascii="Times" w:hAnsi="Times"/>
          <w:lang w:val="et-EE"/>
        </w:rPr>
        <w:t>il</w:t>
      </w:r>
      <w:r w:rsidRPr="004D744A">
        <w:rPr>
          <w:rFonts w:ascii="Times" w:hAnsi="Times"/>
          <w:lang w:val="et-EE"/>
        </w:rPr>
        <w:t xml:space="preserve">, kuhu </w:t>
      </w:r>
      <w:r w:rsidR="00707C98" w:rsidRPr="004D744A">
        <w:rPr>
          <w:rFonts w:ascii="Times" w:hAnsi="Times"/>
          <w:lang w:val="et-EE"/>
        </w:rPr>
        <w:t xml:space="preserve">on </w:t>
      </w:r>
      <w:r w:rsidRPr="004D744A">
        <w:rPr>
          <w:rFonts w:ascii="Times" w:hAnsi="Times"/>
          <w:lang w:val="et-EE"/>
        </w:rPr>
        <w:t>oodat</w:t>
      </w:r>
      <w:r w:rsidR="00707C98" w:rsidRPr="004D744A">
        <w:rPr>
          <w:rFonts w:ascii="Times" w:hAnsi="Times"/>
          <w:lang w:val="et-EE"/>
        </w:rPr>
        <w:t>ud</w:t>
      </w:r>
      <w:r w:rsidRPr="004D744A">
        <w:rPr>
          <w:rFonts w:ascii="Times" w:hAnsi="Times"/>
          <w:lang w:val="et-EE"/>
        </w:rPr>
        <w:t xml:space="preserve"> esinema kõik, kes </w:t>
      </w:r>
      <w:r w:rsidR="00707C98" w:rsidRPr="004D744A">
        <w:rPr>
          <w:rFonts w:ascii="Times" w:hAnsi="Times"/>
          <w:lang w:val="et-EE"/>
        </w:rPr>
        <w:t xml:space="preserve">tegelevad </w:t>
      </w:r>
      <w:r w:rsidRPr="004D744A">
        <w:rPr>
          <w:rFonts w:ascii="Times" w:hAnsi="Times"/>
          <w:lang w:val="et-EE"/>
        </w:rPr>
        <w:t xml:space="preserve">keelte ja nende õppimise </w:t>
      </w:r>
      <w:r w:rsidR="00707C98" w:rsidRPr="004D744A">
        <w:rPr>
          <w:rFonts w:ascii="Times" w:hAnsi="Times"/>
          <w:lang w:val="et-EE"/>
        </w:rPr>
        <w:t xml:space="preserve">ning </w:t>
      </w:r>
      <w:r w:rsidRPr="004D744A">
        <w:rPr>
          <w:rFonts w:ascii="Times" w:hAnsi="Times"/>
          <w:lang w:val="et-EE"/>
        </w:rPr>
        <w:t>õpetamisega.</w:t>
      </w:r>
      <w:r w:rsidR="00686F0C">
        <w:rPr>
          <w:rFonts w:ascii="Times" w:hAnsi="Times"/>
          <w:lang w:val="et-EE"/>
        </w:rPr>
        <w:t xml:space="preserve"> </w:t>
      </w:r>
      <w:r w:rsidR="0037010B" w:rsidRPr="004D744A">
        <w:rPr>
          <w:rFonts w:ascii="Times" w:hAnsi="Times"/>
          <w:lang w:val="et-EE"/>
        </w:rPr>
        <w:t>K</w:t>
      </w:r>
      <w:r w:rsidRPr="004D744A">
        <w:rPr>
          <w:rFonts w:ascii="Times" w:hAnsi="Times"/>
          <w:lang w:val="et-EE"/>
        </w:rPr>
        <w:t>onverentsi kavas on k</w:t>
      </w:r>
      <w:r w:rsidR="0037010B" w:rsidRPr="004D744A">
        <w:rPr>
          <w:rFonts w:ascii="Times" w:hAnsi="Times"/>
          <w:lang w:val="et-EE"/>
        </w:rPr>
        <w:t>eeleteaduslik</w:t>
      </w:r>
      <w:r w:rsidRPr="004D744A">
        <w:rPr>
          <w:rFonts w:ascii="Times" w:hAnsi="Times"/>
          <w:lang w:val="et-EE"/>
        </w:rPr>
        <w:t>ud</w:t>
      </w:r>
      <w:r w:rsidR="0037010B" w:rsidRPr="004D744A">
        <w:rPr>
          <w:rFonts w:ascii="Times" w:hAnsi="Times"/>
          <w:lang w:val="et-EE"/>
        </w:rPr>
        <w:t xml:space="preserve"> sektsioon</w:t>
      </w:r>
      <w:r w:rsidRPr="004D744A">
        <w:rPr>
          <w:rFonts w:ascii="Times" w:hAnsi="Times"/>
          <w:lang w:val="et-EE"/>
        </w:rPr>
        <w:t>id</w:t>
      </w:r>
      <w:r w:rsidR="0037010B" w:rsidRPr="004D744A">
        <w:rPr>
          <w:rFonts w:ascii="Times" w:hAnsi="Times"/>
          <w:lang w:val="et-EE"/>
        </w:rPr>
        <w:t xml:space="preserve"> </w:t>
      </w:r>
      <w:proofErr w:type="spellStart"/>
      <w:r w:rsidR="0037010B" w:rsidRPr="004D744A">
        <w:rPr>
          <w:rFonts w:ascii="Times" w:hAnsi="Times"/>
          <w:lang w:val="et-EE"/>
        </w:rPr>
        <w:t>mitmekeelsusest</w:t>
      </w:r>
      <w:proofErr w:type="spellEnd"/>
      <w:r w:rsidR="0037010B" w:rsidRPr="004D744A">
        <w:rPr>
          <w:rFonts w:ascii="Times" w:hAnsi="Times"/>
          <w:lang w:val="et-EE"/>
        </w:rPr>
        <w:t>, keeleõppest, ja -omandamisest</w:t>
      </w:r>
      <w:r w:rsidRPr="004D744A">
        <w:rPr>
          <w:rFonts w:ascii="Times" w:hAnsi="Times"/>
          <w:lang w:val="et-EE"/>
        </w:rPr>
        <w:t>, t</w:t>
      </w:r>
      <w:r w:rsidR="0037010B" w:rsidRPr="004D744A">
        <w:rPr>
          <w:rFonts w:ascii="Times" w:hAnsi="Times"/>
          <w:lang w:val="et-EE"/>
        </w:rPr>
        <w:t>öötoad tulevastele ja teg</w:t>
      </w:r>
      <w:r w:rsidR="00707C98" w:rsidRPr="004D744A">
        <w:rPr>
          <w:rFonts w:ascii="Times" w:hAnsi="Times"/>
          <w:lang w:val="et-EE"/>
        </w:rPr>
        <w:t>ev</w:t>
      </w:r>
      <w:r w:rsidR="0037010B" w:rsidRPr="004D744A">
        <w:rPr>
          <w:rFonts w:ascii="Times" w:hAnsi="Times"/>
          <w:lang w:val="et-EE"/>
        </w:rPr>
        <w:t>õpetajatele</w:t>
      </w:r>
      <w:r w:rsidRPr="004D744A">
        <w:rPr>
          <w:rFonts w:ascii="Times" w:hAnsi="Times"/>
          <w:lang w:val="et-EE"/>
        </w:rPr>
        <w:t>. Lisaks toimub</w:t>
      </w:r>
      <w:r w:rsidR="0037010B" w:rsidRPr="004D744A">
        <w:rPr>
          <w:rFonts w:ascii="Times" w:hAnsi="Times"/>
          <w:lang w:val="et-EE"/>
        </w:rPr>
        <w:t xml:space="preserve"> </w:t>
      </w:r>
      <w:r w:rsidRPr="004D744A">
        <w:rPr>
          <w:rFonts w:ascii="Times" w:hAnsi="Times"/>
          <w:lang w:val="et-EE"/>
        </w:rPr>
        <w:t xml:space="preserve">vestlusring </w:t>
      </w:r>
      <w:r w:rsidR="0037010B" w:rsidRPr="004D744A">
        <w:rPr>
          <w:rFonts w:ascii="Times" w:hAnsi="Times"/>
          <w:lang w:val="et-EE"/>
        </w:rPr>
        <w:t>keeleteadlaste</w:t>
      </w:r>
      <w:r w:rsidRPr="004D744A">
        <w:rPr>
          <w:rFonts w:ascii="Times" w:hAnsi="Times"/>
          <w:lang w:val="et-EE"/>
        </w:rPr>
        <w:t>le</w:t>
      </w:r>
      <w:r w:rsidR="0037010B" w:rsidRPr="004D744A">
        <w:rPr>
          <w:rFonts w:ascii="Times" w:hAnsi="Times"/>
          <w:lang w:val="et-EE"/>
        </w:rPr>
        <w:t>, poliitikakujundaja</w:t>
      </w:r>
      <w:r w:rsidRPr="004D744A">
        <w:rPr>
          <w:rFonts w:ascii="Times" w:hAnsi="Times"/>
          <w:lang w:val="et-EE"/>
        </w:rPr>
        <w:t>tele</w:t>
      </w:r>
      <w:r w:rsidR="0037010B" w:rsidRPr="004D744A">
        <w:rPr>
          <w:rFonts w:ascii="Times" w:hAnsi="Times"/>
          <w:lang w:val="et-EE"/>
        </w:rPr>
        <w:t xml:space="preserve"> ja õpetajate</w:t>
      </w:r>
      <w:r w:rsidRPr="004D744A">
        <w:rPr>
          <w:rFonts w:ascii="Times" w:hAnsi="Times"/>
          <w:lang w:val="et-EE"/>
        </w:rPr>
        <w:t xml:space="preserve">le, et lahata </w:t>
      </w:r>
      <w:r w:rsidR="0037010B" w:rsidRPr="004D744A">
        <w:rPr>
          <w:rFonts w:ascii="Times" w:hAnsi="Times"/>
          <w:lang w:val="et-EE"/>
        </w:rPr>
        <w:t>eestikeelsele õppele ülemineku</w:t>
      </w:r>
      <w:r w:rsidRPr="004D744A">
        <w:rPr>
          <w:rFonts w:ascii="Times" w:hAnsi="Times"/>
          <w:lang w:val="et-EE"/>
        </w:rPr>
        <w:t>ga seotut.</w:t>
      </w:r>
    </w:p>
    <w:p w14:paraId="1C880AA8" w14:textId="77777777" w:rsidR="004E7FD8" w:rsidRPr="004D744A" w:rsidRDefault="004E7FD8" w:rsidP="00CB1F9B">
      <w:pPr>
        <w:jc w:val="both"/>
        <w:rPr>
          <w:rFonts w:ascii="Times" w:hAnsi="Times"/>
          <w:lang w:val="et-EE"/>
        </w:rPr>
      </w:pPr>
    </w:p>
    <w:p w14:paraId="0C8EF7E0" w14:textId="3853AFD2" w:rsidR="0027240F" w:rsidRPr="004D744A" w:rsidRDefault="0027240F" w:rsidP="00CB1F9B">
      <w:pPr>
        <w:jc w:val="both"/>
        <w:rPr>
          <w:rFonts w:ascii="Times" w:hAnsi="Times"/>
          <w:lang w:val="et-EE"/>
        </w:rPr>
      </w:pPr>
      <w:r w:rsidRPr="004D744A">
        <w:rPr>
          <w:rFonts w:ascii="Times" w:hAnsi="Times"/>
          <w:lang w:val="et-EE"/>
        </w:rPr>
        <w:t>Konverents toimub eesti ja inglise keeles.</w:t>
      </w:r>
    </w:p>
    <w:p w14:paraId="2E43E12F" w14:textId="77777777" w:rsidR="00090005" w:rsidRPr="00686F0C" w:rsidRDefault="00090005" w:rsidP="00CB1F9B">
      <w:pPr>
        <w:jc w:val="both"/>
        <w:rPr>
          <w:rFonts w:ascii="Times" w:hAnsi="Times"/>
          <w:sz w:val="10"/>
          <w:szCs w:val="10"/>
          <w:lang w:val="et-EE"/>
        </w:rPr>
      </w:pPr>
    </w:p>
    <w:p w14:paraId="3DD93477" w14:textId="77777777" w:rsidR="00045A29" w:rsidRDefault="00D62513">
      <w:pPr>
        <w:rPr>
          <w:rFonts w:ascii="Times" w:hAnsi="Times"/>
          <w:lang w:val="et-EE"/>
        </w:rPr>
      </w:pPr>
      <w:r w:rsidRPr="004D744A">
        <w:rPr>
          <w:rFonts w:ascii="Times" w:hAnsi="Times"/>
          <w:lang w:val="et-EE"/>
        </w:rPr>
        <w:t xml:space="preserve">Konverentsi </w:t>
      </w:r>
      <w:r w:rsidRPr="00686F0C">
        <w:rPr>
          <w:rFonts w:ascii="Times" w:hAnsi="Times"/>
          <w:b/>
          <w:lang w:val="et-EE"/>
        </w:rPr>
        <w:t>plenaaresinejad</w:t>
      </w:r>
      <w:r w:rsidRPr="004D744A">
        <w:rPr>
          <w:rFonts w:ascii="Times" w:hAnsi="Times"/>
          <w:lang w:val="et-EE"/>
        </w:rPr>
        <w:t xml:space="preserve"> on </w:t>
      </w:r>
    </w:p>
    <w:p w14:paraId="78C1009B" w14:textId="091D7453" w:rsidR="00686F0C" w:rsidRPr="00686F0C" w:rsidRDefault="00D62513">
      <w:pPr>
        <w:rPr>
          <w:rFonts w:ascii="Times New Roman" w:hAnsi="Times New Roman" w:cs="Times New Roman"/>
          <w:lang w:val="et-EE"/>
        </w:rPr>
      </w:pPr>
      <w:proofErr w:type="spellStart"/>
      <w:r w:rsidRPr="00686F0C">
        <w:rPr>
          <w:rFonts w:ascii="Times New Roman" w:hAnsi="Times New Roman" w:cs="Times New Roman"/>
          <w:b/>
          <w:lang w:val="et-EE"/>
        </w:rPr>
        <w:t>Annick</w:t>
      </w:r>
      <w:proofErr w:type="spellEnd"/>
      <w:r w:rsidRPr="00686F0C">
        <w:rPr>
          <w:rFonts w:ascii="Times New Roman" w:hAnsi="Times New Roman" w:cs="Times New Roman"/>
          <w:b/>
          <w:lang w:val="et-EE"/>
        </w:rPr>
        <w:t xml:space="preserve"> De </w:t>
      </w:r>
      <w:proofErr w:type="spellStart"/>
      <w:r w:rsidRPr="00686F0C">
        <w:rPr>
          <w:rFonts w:ascii="Times New Roman" w:hAnsi="Times New Roman" w:cs="Times New Roman"/>
          <w:b/>
          <w:lang w:val="et-EE"/>
        </w:rPr>
        <w:t>Houwer</w:t>
      </w:r>
      <w:proofErr w:type="spellEnd"/>
      <w:r w:rsidRPr="00686F0C">
        <w:rPr>
          <w:rFonts w:ascii="Times New Roman" w:hAnsi="Times New Roman" w:cs="Times New Roman"/>
          <w:lang w:val="et-EE"/>
        </w:rPr>
        <w:t xml:space="preserve"> (</w:t>
      </w:r>
      <w:proofErr w:type="spellStart"/>
      <w:r w:rsidR="007740FD" w:rsidRPr="00686F0C">
        <w:rPr>
          <w:rFonts w:ascii="Times New Roman" w:hAnsi="Times New Roman" w:cs="Times New Roman"/>
          <w:lang w:val="et-EE"/>
        </w:rPr>
        <w:t>The</w:t>
      </w:r>
      <w:proofErr w:type="spellEnd"/>
      <w:r w:rsidR="007740FD" w:rsidRPr="00686F0C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="007740FD" w:rsidRPr="00686F0C">
        <w:rPr>
          <w:rFonts w:ascii="Times New Roman" w:hAnsi="Times New Roman" w:cs="Times New Roman"/>
          <w:lang w:val="et-EE"/>
        </w:rPr>
        <w:t>Harmonious</w:t>
      </w:r>
      <w:proofErr w:type="spellEnd"/>
      <w:r w:rsidR="007740FD" w:rsidRPr="00686F0C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="007740FD" w:rsidRPr="00686F0C">
        <w:rPr>
          <w:rFonts w:ascii="Times New Roman" w:hAnsi="Times New Roman" w:cs="Times New Roman"/>
          <w:lang w:val="et-EE"/>
        </w:rPr>
        <w:t>Bilingualism</w:t>
      </w:r>
      <w:proofErr w:type="spellEnd"/>
      <w:r w:rsidR="007740FD" w:rsidRPr="00686F0C">
        <w:rPr>
          <w:rFonts w:ascii="Times New Roman" w:hAnsi="Times New Roman" w:cs="Times New Roman"/>
          <w:lang w:val="et-EE"/>
        </w:rPr>
        <w:t xml:space="preserve"> Network, </w:t>
      </w:r>
      <w:proofErr w:type="spellStart"/>
      <w:r w:rsidR="007740FD" w:rsidRPr="00686F0C">
        <w:rPr>
          <w:rFonts w:ascii="Times New Roman" w:hAnsi="Times New Roman" w:cs="Times New Roman"/>
          <w:lang w:val="et-EE"/>
        </w:rPr>
        <w:t>HaBilNet</w:t>
      </w:r>
      <w:proofErr w:type="spellEnd"/>
      <w:r w:rsidR="009B0EB7" w:rsidRPr="00686F0C">
        <w:rPr>
          <w:rFonts w:ascii="Times New Roman" w:hAnsi="Times New Roman" w:cs="Times New Roman"/>
          <w:lang w:val="et-EE"/>
        </w:rPr>
        <w:t>)</w:t>
      </w:r>
      <w:r w:rsidR="00686F0C" w:rsidRPr="00686F0C">
        <w:rPr>
          <w:rFonts w:ascii="Times New Roman" w:hAnsi="Times New Roman" w:cs="Times New Roman"/>
          <w:lang w:val="et-EE"/>
        </w:rPr>
        <w:t xml:space="preserve">, </w:t>
      </w:r>
    </w:p>
    <w:p w14:paraId="394FEC4A" w14:textId="55477C2E" w:rsidR="00045A29" w:rsidRPr="00686F0C" w:rsidRDefault="00686F0C">
      <w:pPr>
        <w:rPr>
          <w:rFonts w:ascii="Times New Roman" w:hAnsi="Times New Roman" w:cs="Times New Roman"/>
          <w:lang w:val="et-EE"/>
        </w:rPr>
      </w:pPr>
      <w:r w:rsidRPr="00686F0C">
        <w:rPr>
          <w:rFonts w:ascii="Times New Roman" w:hAnsi="Times New Roman" w:cs="Times New Roman"/>
          <w:lang w:val="et-EE"/>
        </w:rPr>
        <w:t>„</w:t>
      </w:r>
      <w:proofErr w:type="spellStart"/>
      <w:r w:rsidRPr="00686F0C">
        <w:rPr>
          <w:rFonts w:ascii="Times New Roman" w:hAnsi="Times New Roman" w:cs="Times New Roman"/>
          <w:lang w:val="et-EE"/>
        </w:rPr>
        <w:t>Language</w:t>
      </w:r>
      <w:proofErr w:type="spellEnd"/>
      <w:r w:rsidRPr="00686F0C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686F0C">
        <w:rPr>
          <w:rFonts w:ascii="Times New Roman" w:hAnsi="Times New Roman" w:cs="Times New Roman"/>
          <w:lang w:val="et-EE"/>
        </w:rPr>
        <w:t>diversity</w:t>
      </w:r>
      <w:proofErr w:type="spellEnd"/>
      <w:r w:rsidRPr="00686F0C">
        <w:rPr>
          <w:rFonts w:ascii="Times New Roman" w:hAnsi="Times New Roman" w:cs="Times New Roman"/>
          <w:lang w:val="et-EE"/>
        </w:rPr>
        <w:t xml:space="preserve"> in </w:t>
      </w:r>
      <w:proofErr w:type="spellStart"/>
      <w:r w:rsidRPr="00686F0C">
        <w:rPr>
          <w:rFonts w:ascii="Times New Roman" w:hAnsi="Times New Roman" w:cs="Times New Roman"/>
          <w:lang w:val="et-EE"/>
        </w:rPr>
        <w:t>the</w:t>
      </w:r>
      <w:proofErr w:type="spellEnd"/>
      <w:r w:rsidRPr="00686F0C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686F0C">
        <w:rPr>
          <w:rFonts w:ascii="Times New Roman" w:hAnsi="Times New Roman" w:cs="Times New Roman"/>
          <w:lang w:val="et-EE"/>
        </w:rPr>
        <w:t>classroom</w:t>
      </w:r>
      <w:proofErr w:type="spellEnd"/>
      <w:r w:rsidRPr="00686F0C">
        <w:rPr>
          <w:rFonts w:ascii="Times New Roman" w:hAnsi="Times New Roman" w:cs="Times New Roman"/>
          <w:lang w:val="et-EE"/>
        </w:rPr>
        <w:t xml:space="preserve">: </w:t>
      </w:r>
      <w:proofErr w:type="spellStart"/>
      <w:r w:rsidRPr="00686F0C">
        <w:rPr>
          <w:rFonts w:ascii="Times New Roman" w:hAnsi="Times New Roman" w:cs="Times New Roman"/>
          <w:lang w:val="et-EE"/>
        </w:rPr>
        <w:t>research</w:t>
      </w:r>
      <w:proofErr w:type="spellEnd"/>
      <w:r w:rsidRPr="00686F0C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686F0C">
        <w:rPr>
          <w:rFonts w:ascii="Times New Roman" w:hAnsi="Times New Roman" w:cs="Times New Roman"/>
          <w:lang w:val="et-EE"/>
        </w:rPr>
        <w:t>needs</w:t>
      </w:r>
      <w:proofErr w:type="spellEnd"/>
      <w:r w:rsidRPr="00686F0C">
        <w:rPr>
          <w:rFonts w:ascii="Times New Roman" w:hAnsi="Times New Roman" w:cs="Times New Roman"/>
          <w:lang w:val="et-EE"/>
        </w:rPr>
        <w:t xml:space="preserve"> and </w:t>
      </w:r>
      <w:proofErr w:type="spellStart"/>
      <w:r w:rsidRPr="00686F0C">
        <w:rPr>
          <w:rFonts w:ascii="Times New Roman" w:hAnsi="Times New Roman" w:cs="Times New Roman"/>
          <w:lang w:val="et-EE"/>
        </w:rPr>
        <w:t>pedagogical</w:t>
      </w:r>
      <w:proofErr w:type="spellEnd"/>
      <w:r w:rsidRPr="00686F0C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686F0C">
        <w:rPr>
          <w:rFonts w:ascii="Times New Roman" w:hAnsi="Times New Roman" w:cs="Times New Roman"/>
          <w:lang w:val="et-EE"/>
        </w:rPr>
        <w:t>approaches</w:t>
      </w:r>
      <w:proofErr w:type="spellEnd"/>
      <w:r w:rsidRPr="00686F0C">
        <w:rPr>
          <w:rFonts w:ascii="Times New Roman" w:hAnsi="Times New Roman" w:cs="Times New Roman"/>
          <w:lang w:val="et-EE"/>
        </w:rPr>
        <w:t>“</w:t>
      </w:r>
    </w:p>
    <w:p w14:paraId="2E6FB1F5" w14:textId="3B6A5321" w:rsidR="002B5604" w:rsidRPr="00686F0C" w:rsidRDefault="00D62513">
      <w:pPr>
        <w:rPr>
          <w:rFonts w:ascii="Times New Roman" w:hAnsi="Times New Roman" w:cs="Times New Roman"/>
          <w:lang w:val="et-EE"/>
        </w:rPr>
      </w:pPr>
      <w:proofErr w:type="spellStart"/>
      <w:r w:rsidRPr="00686F0C">
        <w:rPr>
          <w:rFonts w:ascii="Times New Roman" w:hAnsi="Times New Roman" w:cs="Times New Roman"/>
          <w:b/>
          <w:lang w:val="et-EE"/>
        </w:rPr>
        <w:t>Mila</w:t>
      </w:r>
      <w:proofErr w:type="spellEnd"/>
      <w:r w:rsidRPr="00686F0C">
        <w:rPr>
          <w:rFonts w:ascii="Times New Roman" w:hAnsi="Times New Roman" w:cs="Times New Roman"/>
          <w:b/>
          <w:lang w:val="et-EE"/>
        </w:rPr>
        <w:t xml:space="preserve"> </w:t>
      </w:r>
      <w:proofErr w:type="spellStart"/>
      <w:r w:rsidRPr="00686F0C">
        <w:rPr>
          <w:rFonts w:ascii="Times New Roman" w:hAnsi="Times New Roman" w:cs="Times New Roman"/>
          <w:b/>
          <w:lang w:val="et-EE"/>
        </w:rPr>
        <w:t>Schwatz</w:t>
      </w:r>
      <w:proofErr w:type="spellEnd"/>
      <w:r w:rsidRPr="00686F0C">
        <w:rPr>
          <w:rFonts w:ascii="Times New Roman" w:hAnsi="Times New Roman" w:cs="Times New Roman"/>
          <w:lang w:val="et-EE"/>
        </w:rPr>
        <w:t xml:space="preserve"> (</w:t>
      </w:r>
      <w:proofErr w:type="spellStart"/>
      <w:r w:rsidR="008114C3" w:rsidRPr="00686F0C">
        <w:rPr>
          <w:rFonts w:ascii="Times New Roman" w:hAnsi="Times New Roman" w:cs="Times New Roman"/>
          <w:lang w:val="et-EE"/>
        </w:rPr>
        <w:t>Oranim</w:t>
      </w:r>
      <w:proofErr w:type="spellEnd"/>
      <w:r w:rsidR="008114C3" w:rsidRPr="00686F0C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="008114C3" w:rsidRPr="00686F0C">
        <w:rPr>
          <w:rFonts w:ascii="Times New Roman" w:hAnsi="Times New Roman" w:cs="Times New Roman"/>
          <w:lang w:val="et-EE"/>
        </w:rPr>
        <w:t>Academic</w:t>
      </w:r>
      <w:proofErr w:type="spellEnd"/>
      <w:r w:rsidR="008114C3" w:rsidRPr="00686F0C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="008114C3" w:rsidRPr="00686F0C">
        <w:rPr>
          <w:rFonts w:ascii="Times New Roman" w:hAnsi="Times New Roman" w:cs="Times New Roman"/>
          <w:lang w:val="et-EE"/>
        </w:rPr>
        <w:t>College</w:t>
      </w:r>
      <w:proofErr w:type="spellEnd"/>
      <w:r w:rsidR="008114C3" w:rsidRPr="00686F0C">
        <w:rPr>
          <w:rFonts w:ascii="Times New Roman" w:hAnsi="Times New Roman" w:cs="Times New Roman"/>
          <w:lang w:val="et-EE"/>
        </w:rPr>
        <w:t xml:space="preserve"> of </w:t>
      </w:r>
      <w:proofErr w:type="spellStart"/>
      <w:r w:rsidR="008114C3" w:rsidRPr="00686F0C">
        <w:rPr>
          <w:rFonts w:ascii="Times New Roman" w:hAnsi="Times New Roman" w:cs="Times New Roman"/>
          <w:lang w:val="et-EE"/>
        </w:rPr>
        <w:t>Education</w:t>
      </w:r>
      <w:proofErr w:type="spellEnd"/>
      <w:r w:rsidR="009B0EB7" w:rsidRPr="00686F0C">
        <w:rPr>
          <w:rFonts w:ascii="Times New Roman" w:hAnsi="Times New Roman" w:cs="Times New Roman"/>
          <w:lang w:val="et-EE"/>
        </w:rPr>
        <w:t>)</w:t>
      </w:r>
      <w:r w:rsidR="00686F0C" w:rsidRPr="00686F0C">
        <w:rPr>
          <w:rFonts w:ascii="Times New Roman" w:hAnsi="Times New Roman" w:cs="Times New Roman"/>
          <w:lang w:val="et-EE"/>
        </w:rPr>
        <w:t>,</w:t>
      </w:r>
    </w:p>
    <w:p w14:paraId="1FF9717C" w14:textId="5B57D6E7" w:rsidR="00B6468B" w:rsidRPr="00686F0C" w:rsidRDefault="00686F0C" w:rsidP="00322978">
      <w:pPr>
        <w:rPr>
          <w:rFonts w:ascii="Times New Roman" w:hAnsi="Times New Roman" w:cs="Times New Roman"/>
          <w:lang w:val="et-EE"/>
        </w:rPr>
      </w:pPr>
      <w:r w:rsidRPr="00686F0C">
        <w:rPr>
          <w:rFonts w:ascii="Times New Roman" w:hAnsi="Times New Roman" w:cs="Times New Roman"/>
          <w:lang w:val="et-EE"/>
        </w:rPr>
        <w:t>„</w:t>
      </w:r>
      <w:proofErr w:type="spellStart"/>
      <w:r w:rsidR="00B6468B" w:rsidRPr="00686F0C">
        <w:rPr>
          <w:rFonts w:ascii="Times New Roman" w:hAnsi="Times New Roman" w:cs="Times New Roman"/>
          <w:lang w:val="et-EE"/>
        </w:rPr>
        <w:t>Responsive</w:t>
      </w:r>
      <w:proofErr w:type="spellEnd"/>
      <w:r w:rsidR="00B6468B" w:rsidRPr="00686F0C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="00B6468B" w:rsidRPr="00686F0C">
        <w:rPr>
          <w:rFonts w:ascii="Times New Roman" w:hAnsi="Times New Roman" w:cs="Times New Roman"/>
          <w:lang w:val="et-EE"/>
        </w:rPr>
        <w:t>teaching</w:t>
      </w:r>
      <w:proofErr w:type="spellEnd"/>
      <w:r w:rsidR="00B6468B" w:rsidRPr="00686F0C">
        <w:rPr>
          <w:rFonts w:ascii="Times New Roman" w:hAnsi="Times New Roman" w:cs="Times New Roman"/>
          <w:lang w:val="et-EE"/>
        </w:rPr>
        <w:t xml:space="preserve"> in </w:t>
      </w:r>
      <w:proofErr w:type="spellStart"/>
      <w:r w:rsidR="00B6468B" w:rsidRPr="00686F0C">
        <w:rPr>
          <w:rFonts w:ascii="Times New Roman" w:hAnsi="Times New Roman" w:cs="Times New Roman"/>
          <w:lang w:val="et-EE"/>
        </w:rPr>
        <w:t>early</w:t>
      </w:r>
      <w:proofErr w:type="spellEnd"/>
      <w:r w:rsidR="00B6468B" w:rsidRPr="00686F0C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="00B6468B" w:rsidRPr="00686F0C">
        <w:rPr>
          <w:rFonts w:ascii="Times New Roman" w:hAnsi="Times New Roman" w:cs="Times New Roman"/>
          <w:lang w:val="et-EE"/>
        </w:rPr>
        <w:t>language</w:t>
      </w:r>
      <w:proofErr w:type="spellEnd"/>
      <w:r w:rsidR="00B6468B" w:rsidRPr="00686F0C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="00B6468B" w:rsidRPr="00686F0C">
        <w:rPr>
          <w:rFonts w:ascii="Times New Roman" w:hAnsi="Times New Roman" w:cs="Times New Roman"/>
          <w:lang w:val="et-EE"/>
        </w:rPr>
        <w:t>education</w:t>
      </w:r>
      <w:proofErr w:type="spellEnd"/>
      <w:r w:rsidRPr="00686F0C">
        <w:rPr>
          <w:rFonts w:ascii="Times New Roman" w:hAnsi="Times New Roman" w:cs="Times New Roman"/>
          <w:lang w:val="et-EE"/>
        </w:rPr>
        <w:t>“</w:t>
      </w:r>
    </w:p>
    <w:p w14:paraId="7939FFE2" w14:textId="27E93C4B" w:rsidR="00045A29" w:rsidRPr="00686F0C" w:rsidRDefault="00045A29" w:rsidP="00045A29">
      <w:pPr>
        <w:rPr>
          <w:rFonts w:ascii="Times New Roman" w:hAnsi="Times New Roman" w:cs="Times New Roman"/>
          <w:lang w:val="et-EE"/>
        </w:rPr>
      </w:pPr>
      <w:proofErr w:type="spellStart"/>
      <w:r w:rsidRPr="00686F0C">
        <w:rPr>
          <w:rFonts w:ascii="Times New Roman" w:hAnsi="Times New Roman" w:cs="Times New Roman"/>
          <w:b/>
          <w:lang w:val="et-EE"/>
        </w:rPr>
        <w:t>Claudine</w:t>
      </w:r>
      <w:proofErr w:type="spellEnd"/>
      <w:r w:rsidRPr="00686F0C">
        <w:rPr>
          <w:rFonts w:ascii="Times New Roman" w:hAnsi="Times New Roman" w:cs="Times New Roman"/>
          <w:b/>
          <w:lang w:val="et-EE"/>
        </w:rPr>
        <w:t xml:space="preserve"> </w:t>
      </w:r>
      <w:proofErr w:type="spellStart"/>
      <w:r w:rsidRPr="00686F0C">
        <w:rPr>
          <w:rFonts w:ascii="Times New Roman" w:hAnsi="Times New Roman" w:cs="Times New Roman"/>
          <w:b/>
          <w:lang w:val="et-EE"/>
        </w:rPr>
        <w:t>Kirsch</w:t>
      </w:r>
      <w:proofErr w:type="spellEnd"/>
      <w:r w:rsidRPr="00686F0C">
        <w:rPr>
          <w:rFonts w:ascii="Times New Roman" w:hAnsi="Times New Roman" w:cs="Times New Roman"/>
          <w:lang w:val="et-EE"/>
        </w:rPr>
        <w:t xml:space="preserve"> (</w:t>
      </w:r>
      <w:proofErr w:type="spellStart"/>
      <w:r w:rsidRPr="00686F0C">
        <w:rPr>
          <w:rFonts w:ascii="Times New Roman" w:hAnsi="Times New Roman" w:cs="Times New Roman"/>
          <w:lang w:val="et-EE"/>
        </w:rPr>
        <w:t>Université</w:t>
      </w:r>
      <w:proofErr w:type="spellEnd"/>
      <w:r w:rsidRPr="00686F0C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686F0C">
        <w:rPr>
          <w:rFonts w:ascii="Times New Roman" w:hAnsi="Times New Roman" w:cs="Times New Roman"/>
          <w:lang w:val="et-EE"/>
        </w:rPr>
        <w:t>Du</w:t>
      </w:r>
      <w:proofErr w:type="spellEnd"/>
      <w:r w:rsidRPr="00686F0C">
        <w:rPr>
          <w:rFonts w:ascii="Times New Roman" w:hAnsi="Times New Roman" w:cs="Times New Roman"/>
          <w:lang w:val="et-EE"/>
        </w:rPr>
        <w:t xml:space="preserve"> Luxembourg)</w:t>
      </w:r>
      <w:r w:rsidR="00686F0C" w:rsidRPr="00686F0C">
        <w:rPr>
          <w:rFonts w:ascii="Times New Roman" w:hAnsi="Times New Roman" w:cs="Times New Roman"/>
          <w:lang w:val="et-EE"/>
        </w:rPr>
        <w:t>,</w:t>
      </w:r>
    </w:p>
    <w:p w14:paraId="624B4282" w14:textId="0F6E70F5" w:rsidR="00045A29" w:rsidRPr="00686F0C" w:rsidRDefault="00B00BBB" w:rsidP="00045A29">
      <w:pPr>
        <w:rPr>
          <w:rFonts w:ascii="Times New Roman" w:hAnsi="Times New Roman" w:cs="Times New Roman"/>
          <w:lang w:val="et-EE"/>
        </w:rPr>
      </w:pPr>
      <w:r w:rsidRPr="00686F0C">
        <w:rPr>
          <w:rFonts w:ascii="Times New Roman" w:hAnsi="Times New Roman" w:cs="Times New Roman"/>
          <w:lang w:val="et-EE"/>
        </w:rPr>
        <w:t>„</w:t>
      </w:r>
      <w:proofErr w:type="spellStart"/>
      <w:r w:rsidR="00045A29" w:rsidRPr="00686F0C">
        <w:rPr>
          <w:rFonts w:ascii="Times New Roman" w:hAnsi="Times New Roman" w:cs="Times New Roman"/>
          <w:lang w:val="et-EE"/>
        </w:rPr>
        <w:t>Reading</w:t>
      </w:r>
      <w:proofErr w:type="spellEnd"/>
      <w:r w:rsidR="00045A29" w:rsidRPr="00686F0C">
        <w:rPr>
          <w:rFonts w:ascii="Times New Roman" w:hAnsi="Times New Roman" w:cs="Times New Roman"/>
          <w:lang w:val="et-EE"/>
        </w:rPr>
        <w:t xml:space="preserve"> in </w:t>
      </w:r>
      <w:proofErr w:type="spellStart"/>
      <w:r w:rsidR="00045A29" w:rsidRPr="00686F0C">
        <w:rPr>
          <w:rFonts w:ascii="Times New Roman" w:hAnsi="Times New Roman" w:cs="Times New Roman"/>
          <w:lang w:val="et-EE"/>
        </w:rPr>
        <w:t>different</w:t>
      </w:r>
      <w:proofErr w:type="spellEnd"/>
      <w:r w:rsidR="00045A29" w:rsidRPr="00686F0C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="00045A29" w:rsidRPr="00686F0C">
        <w:rPr>
          <w:rFonts w:ascii="Times New Roman" w:hAnsi="Times New Roman" w:cs="Times New Roman"/>
          <w:lang w:val="et-EE"/>
        </w:rPr>
        <w:t>languages</w:t>
      </w:r>
      <w:proofErr w:type="spellEnd"/>
      <w:r w:rsidR="00045A29" w:rsidRPr="00686F0C">
        <w:rPr>
          <w:rFonts w:ascii="Times New Roman" w:hAnsi="Times New Roman" w:cs="Times New Roman"/>
          <w:lang w:val="et-EE"/>
        </w:rPr>
        <w:t> in ECEC through the eyes of educators and children”</w:t>
      </w:r>
    </w:p>
    <w:p w14:paraId="34975207" w14:textId="77777777" w:rsidR="00090005" w:rsidRPr="004D744A" w:rsidRDefault="00090005">
      <w:pPr>
        <w:rPr>
          <w:rFonts w:ascii="Times" w:hAnsi="Times"/>
          <w:lang w:val="et-EE"/>
        </w:rPr>
      </w:pPr>
    </w:p>
    <w:p w14:paraId="2388A389" w14:textId="412B48DE" w:rsidR="00090005" w:rsidRPr="004D744A" w:rsidRDefault="00090005">
      <w:pPr>
        <w:rPr>
          <w:rFonts w:ascii="Times" w:hAnsi="Times"/>
          <w:lang w:val="et-EE"/>
        </w:rPr>
      </w:pPr>
      <w:r w:rsidRPr="004D744A">
        <w:rPr>
          <w:rFonts w:ascii="Times" w:hAnsi="Times"/>
          <w:b/>
          <w:lang w:val="et-EE"/>
        </w:rPr>
        <w:t>Korralduskomitee</w:t>
      </w:r>
    </w:p>
    <w:p w14:paraId="2B42C2C5" w14:textId="7FB1D0A2" w:rsidR="00090005" w:rsidRPr="004D744A" w:rsidRDefault="00090005" w:rsidP="00090005">
      <w:pPr>
        <w:rPr>
          <w:rFonts w:ascii="Times New Roman" w:eastAsia="Times New Roman" w:hAnsi="Times New Roman" w:cs="Times New Roman"/>
          <w:lang w:val="et-EE"/>
        </w:rPr>
      </w:pPr>
      <w:proofErr w:type="spellStart"/>
      <w:r w:rsidRPr="004D744A">
        <w:rPr>
          <w:rFonts w:ascii="Times New Roman" w:eastAsia="Times New Roman" w:hAnsi="Times New Roman" w:cs="Times New Roman"/>
          <w:color w:val="000000"/>
          <w:lang w:val="et-EE"/>
        </w:rPr>
        <w:t>Reili</w:t>
      </w:r>
      <w:proofErr w:type="spellEnd"/>
      <w:r w:rsidRPr="004D744A">
        <w:rPr>
          <w:rFonts w:ascii="Times New Roman" w:eastAsia="Times New Roman" w:hAnsi="Times New Roman" w:cs="Times New Roman"/>
          <w:color w:val="000000"/>
          <w:lang w:val="et-EE"/>
        </w:rPr>
        <w:t xml:space="preserve"> Argus, Tiina Rüütmaa, </w:t>
      </w:r>
      <w:proofErr w:type="spellStart"/>
      <w:r w:rsidRPr="004D744A">
        <w:rPr>
          <w:rFonts w:ascii="Times New Roman" w:eastAsia="Times New Roman" w:hAnsi="Times New Roman" w:cs="Times New Roman"/>
          <w:color w:val="000000"/>
          <w:lang w:val="et-EE"/>
        </w:rPr>
        <w:t>Merilin</w:t>
      </w:r>
      <w:proofErr w:type="spellEnd"/>
      <w:r w:rsidRPr="004D744A">
        <w:rPr>
          <w:rFonts w:ascii="Times New Roman" w:eastAsia="Times New Roman" w:hAnsi="Times New Roman" w:cs="Times New Roman"/>
          <w:color w:val="000000"/>
          <w:lang w:val="et-EE"/>
        </w:rPr>
        <w:t xml:space="preserve"> </w:t>
      </w:r>
      <w:proofErr w:type="spellStart"/>
      <w:r w:rsidRPr="004D744A">
        <w:rPr>
          <w:rFonts w:ascii="Times New Roman" w:eastAsia="Times New Roman" w:hAnsi="Times New Roman" w:cs="Times New Roman"/>
          <w:color w:val="000000"/>
          <w:lang w:val="et-EE"/>
        </w:rPr>
        <w:t>Aruvee</w:t>
      </w:r>
      <w:proofErr w:type="spellEnd"/>
      <w:r w:rsidRPr="004D744A">
        <w:rPr>
          <w:rFonts w:ascii="Times New Roman" w:eastAsia="Times New Roman" w:hAnsi="Times New Roman" w:cs="Times New Roman"/>
          <w:color w:val="000000"/>
          <w:lang w:val="et-EE"/>
        </w:rPr>
        <w:t xml:space="preserve">, Kristiina </w:t>
      </w:r>
      <w:proofErr w:type="spellStart"/>
      <w:r w:rsidRPr="004D744A">
        <w:rPr>
          <w:rFonts w:ascii="Times New Roman" w:eastAsia="Times New Roman" w:hAnsi="Times New Roman" w:cs="Times New Roman"/>
          <w:color w:val="000000"/>
          <w:lang w:val="et-EE"/>
        </w:rPr>
        <w:t>Bernhardt</w:t>
      </w:r>
      <w:proofErr w:type="spellEnd"/>
      <w:r w:rsidR="00686F0C">
        <w:rPr>
          <w:rFonts w:ascii="Times New Roman" w:eastAsia="Times New Roman" w:hAnsi="Times New Roman" w:cs="Times New Roman"/>
          <w:color w:val="000000"/>
          <w:lang w:val="et-EE"/>
        </w:rPr>
        <w:t>, Andra Kütt</w:t>
      </w:r>
    </w:p>
    <w:p w14:paraId="6AF0F53D" w14:textId="77777777" w:rsidR="0027240F" w:rsidRPr="00686F0C" w:rsidRDefault="0027240F">
      <w:pPr>
        <w:rPr>
          <w:rFonts w:ascii="Times" w:hAnsi="Times"/>
          <w:sz w:val="10"/>
          <w:szCs w:val="10"/>
          <w:lang w:val="et-EE"/>
        </w:rPr>
      </w:pPr>
    </w:p>
    <w:p w14:paraId="23AAC20B" w14:textId="07FE0FE0" w:rsidR="00090005" w:rsidRPr="004D744A" w:rsidRDefault="00090005" w:rsidP="00090005">
      <w:pPr>
        <w:rPr>
          <w:rFonts w:ascii="Times New Roman" w:eastAsia="Times New Roman" w:hAnsi="Times New Roman" w:cs="Times New Roman"/>
          <w:lang w:val="et-EE"/>
        </w:rPr>
      </w:pPr>
      <w:r w:rsidRPr="004D744A">
        <w:rPr>
          <w:rFonts w:ascii="Times New Roman" w:eastAsia="Times New Roman" w:hAnsi="Times New Roman" w:cs="Times New Roman"/>
          <w:b/>
          <w:bCs/>
          <w:color w:val="000000"/>
          <w:lang w:val="et-EE"/>
        </w:rPr>
        <w:t>Töötubade ettepanekud</w:t>
      </w:r>
      <w:bookmarkStart w:id="0" w:name="_GoBack"/>
      <w:bookmarkEnd w:id="0"/>
    </w:p>
    <w:p w14:paraId="68E2D4D2" w14:textId="185EA879" w:rsidR="00090005" w:rsidRPr="004D744A" w:rsidRDefault="00090005" w:rsidP="00090005">
      <w:pPr>
        <w:rPr>
          <w:rFonts w:ascii="Times New Roman" w:eastAsia="Times New Roman" w:hAnsi="Times New Roman" w:cs="Times New Roman"/>
          <w:lang w:val="et-EE"/>
        </w:rPr>
      </w:pPr>
      <w:r w:rsidRPr="004D744A">
        <w:rPr>
          <w:rFonts w:ascii="Times New Roman" w:eastAsia="Times New Roman" w:hAnsi="Times New Roman" w:cs="Times New Roman"/>
          <w:color w:val="000000"/>
          <w:lang w:val="et-EE"/>
        </w:rPr>
        <w:t>Üh</w:t>
      </w:r>
      <w:r w:rsidR="004D744A" w:rsidRPr="004D744A">
        <w:rPr>
          <w:rFonts w:ascii="Times New Roman" w:eastAsia="Times New Roman" w:hAnsi="Times New Roman" w:cs="Times New Roman"/>
          <w:color w:val="000000"/>
          <w:lang w:val="et-EE"/>
        </w:rPr>
        <w:t>te</w:t>
      </w:r>
      <w:r w:rsidRPr="004D744A">
        <w:rPr>
          <w:rFonts w:ascii="Times New Roman" w:eastAsia="Times New Roman" w:hAnsi="Times New Roman" w:cs="Times New Roman"/>
          <w:color w:val="000000"/>
          <w:lang w:val="et-EE"/>
        </w:rPr>
        <w:t xml:space="preserve"> tööt</w:t>
      </w:r>
      <w:r w:rsidR="004D744A" w:rsidRPr="004D744A">
        <w:rPr>
          <w:rFonts w:ascii="Times New Roman" w:eastAsia="Times New Roman" w:hAnsi="Times New Roman" w:cs="Times New Roman"/>
          <w:color w:val="000000"/>
          <w:lang w:val="et-EE"/>
        </w:rPr>
        <w:t>uppa ootame</w:t>
      </w:r>
      <w:r w:rsidRPr="004D744A">
        <w:rPr>
          <w:rFonts w:ascii="Times New Roman" w:eastAsia="Times New Roman" w:hAnsi="Times New Roman" w:cs="Times New Roman"/>
          <w:color w:val="000000"/>
          <w:lang w:val="et-EE"/>
        </w:rPr>
        <w:t xml:space="preserve"> vähemalt kolm</w:t>
      </w:r>
      <w:r w:rsidR="004D744A" w:rsidRPr="004D744A">
        <w:rPr>
          <w:rFonts w:ascii="Times New Roman" w:eastAsia="Times New Roman" w:hAnsi="Times New Roman" w:cs="Times New Roman"/>
          <w:color w:val="000000"/>
          <w:lang w:val="et-EE"/>
        </w:rPr>
        <w:t>e</w:t>
      </w:r>
      <w:r w:rsidRPr="004D744A">
        <w:rPr>
          <w:rFonts w:ascii="Times New Roman" w:eastAsia="Times New Roman" w:hAnsi="Times New Roman" w:cs="Times New Roman"/>
          <w:color w:val="000000"/>
          <w:lang w:val="et-EE"/>
        </w:rPr>
        <w:t xml:space="preserve"> ettekannet. Töötoa </w:t>
      </w:r>
      <w:r w:rsidR="004D744A" w:rsidRPr="004D744A">
        <w:rPr>
          <w:rFonts w:ascii="Times New Roman" w:eastAsia="Times New Roman" w:hAnsi="Times New Roman" w:cs="Times New Roman"/>
          <w:color w:val="000000"/>
          <w:lang w:val="et-EE"/>
        </w:rPr>
        <w:t>teesid</w:t>
      </w:r>
      <w:r w:rsidRPr="004D744A">
        <w:rPr>
          <w:rFonts w:ascii="Times New Roman" w:eastAsia="Times New Roman" w:hAnsi="Times New Roman" w:cs="Times New Roman"/>
          <w:color w:val="000000"/>
          <w:lang w:val="et-EE"/>
        </w:rPr>
        <w:t xml:space="preserve"> (kuni 600 sõna) palume saata 1</w:t>
      </w:r>
      <w:r w:rsidR="00A47EC2">
        <w:rPr>
          <w:rFonts w:ascii="Times New Roman" w:eastAsia="Times New Roman" w:hAnsi="Times New Roman" w:cs="Times New Roman"/>
          <w:color w:val="000000"/>
          <w:lang w:val="et-EE"/>
        </w:rPr>
        <w:t>5</w:t>
      </w:r>
      <w:r w:rsidRPr="004D744A">
        <w:rPr>
          <w:rFonts w:ascii="Times New Roman" w:eastAsia="Times New Roman" w:hAnsi="Times New Roman" w:cs="Times New Roman"/>
          <w:color w:val="000000"/>
          <w:lang w:val="et-EE"/>
        </w:rPr>
        <w:t>. veebruariks</w:t>
      </w:r>
      <w:r w:rsidRPr="006D11D3">
        <w:rPr>
          <w:rFonts w:ascii="Times New Roman" w:eastAsia="Times New Roman" w:hAnsi="Times New Roman" w:cs="Times New Roman"/>
          <w:color w:val="000000"/>
          <w:lang w:val="et-EE"/>
        </w:rPr>
        <w:t xml:space="preserve"> aadressile </w:t>
      </w:r>
      <w:hyperlink r:id="rId4" w:history="1">
        <w:r w:rsidR="008F157D" w:rsidRPr="006F0B09">
          <w:rPr>
            <w:rStyle w:val="Hyperlink"/>
            <w:rFonts w:ascii="Times New Roman" w:eastAsia="Times New Roman" w:hAnsi="Times New Roman" w:cs="Times New Roman"/>
            <w:shd w:val="clear" w:color="auto" w:fill="FFFFFF"/>
            <w:lang w:val="et-EE"/>
          </w:rPr>
          <w:t>langlearn.conf@tlu.ee</w:t>
        </w:r>
      </w:hyperlink>
      <w:r w:rsidRPr="006D11D3">
        <w:rPr>
          <w:rFonts w:ascii="Times New Roman" w:eastAsia="Times New Roman" w:hAnsi="Times New Roman" w:cs="Times New Roman"/>
          <w:color w:val="1155CC"/>
          <w:shd w:val="clear" w:color="auto" w:fill="FFFFFF"/>
          <w:lang w:val="et-EE"/>
        </w:rPr>
        <w:t>.</w:t>
      </w:r>
      <w:r w:rsidR="008F157D">
        <w:rPr>
          <w:rFonts w:ascii="Times New Roman" w:eastAsia="Times New Roman" w:hAnsi="Times New Roman" w:cs="Times New Roman"/>
          <w:color w:val="1155CC"/>
          <w:shd w:val="clear" w:color="auto" w:fill="FFFFFF"/>
          <w:lang w:val="et-EE"/>
        </w:rPr>
        <w:t xml:space="preserve"> </w:t>
      </w:r>
      <w:r w:rsidR="008F157D" w:rsidRPr="00686F0C">
        <w:rPr>
          <w:rFonts w:ascii="Times New Roman" w:eastAsia="Times New Roman" w:hAnsi="Times New Roman" w:cs="Times New Roman"/>
          <w:color w:val="000000"/>
          <w:lang w:val="et-EE"/>
        </w:rPr>
        <w:t>Töötoa kestus on 1,5 tundi, kui ettekandeid on rohkem kui neli, saab lisada teise sessiooni (1,5 tundi).</w:t>
      </w:r>
    </w:p>
    <w:p w14:paraId="0E0D0056" w14:textId="77777777" w:rsidR="00090005" w:rsidRPr="00686F0C" w:rsidRDefault="00090005" w:rsidP="00090005">
      <w:pPr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val="et-EE"/>
        </w:rPr>
      </w:pPr>
    </w:p>
    <w:p w14:paraId="61B059B8" w14:textId="51282800" w:rsidR="00090005" w:rsidRPr="004D744A" w:rsidRDefault="00090005" w:rsidP="00090005">
      <w:pPr>
        <w:rPr>
          <w:rFonts w:ascii="Times" w:hAnsi="Times"/>
          <w:lang w:val="et-EE"/>
        </w:rPr>
      </w:pPr>
      <w:r w:rsidRPr="004D744A">
        <w:rPr>
          <w:rFonts w:ascii="Times" w:hAnsi="Times"/>
          <w:b/>
          <w:lang w:val="et-EE"/>
        </w:rPr>
        <w:t>Üksikettekanded</w:t>
      </w:r>
    </w:p>
    <w:p w14:paraId="4BEA889D" w14:textId="4C4DBE0E" w:rsidR="00090005" w:rsidRPr="004D744A" w:rsidRDefault="00090005" w:rsidP="00090005">
      <w:pPr>
        <w:rPr>
          <w:rFonts w:ascii="Times" w:hAnsi="Times"/>
          <w:lang w:val="et-EE"/>
        </w:rPr>
      </w:pPr>
      <w:r w:rsidRPr="004D744A">
        <w:rPr>
          <w:rFonts w:ascii="Times" w:hAnsi="Times"/>
          <w:lang w:val="et-EE"/>
        </w:rPr>
        <w:t>Ettekande teesid (kuni 400 sõna) palume saata 1</w:t>
      </w:r>
      <w:r w:rsidR="00A47EC2">
        <w:rPr>
          <w:rFonts w:ascii="Times" w:hAnsi="Times"/>
          <w:lang w:val="et-EE"/>
        </w:rPr>
        <w:t>5</w:t>
      </w:r>
      <w:r w:rsidRPr="004D744A">
        <w:rPr>
          <w:rFonts w:ascii="Times" w:hAnsi="Times"/>
          <w:lang w:val="et-EE"/>
        </w:rPr>
        <w:t>. veebruariks aadressile</w:t>
      </w:r>
      <w:r w:rsidR="004D744A" w:rsidRPr="004D744A">
        <w:rPr>
          <w:rFonts w:ascii="Times" w:hAnsi="Times"/>
          <w:lang w:val="et-EE"/>
        </w:rPr>
        <w:t xml:space="preserve"> </w:t>
      </w:r>
      <w:hyperlink r:id="rId5" w:history="1">
        <w:r w:rsidR="004D744A" w:rsidRPr="004D744A">
          <w:rPr>
            <w:rStyle w:val="Hyperlink"/>
            <w:rFonts w:ascii="Times" w:hAnsi="Times"/>
            <w:lang w:val="et-EE"/>
          </w:rPr>
          <w:t>langlearn.conf@tlu.ee</w:t>
        </w:r>
      </w:hyperlink>
      <w:r w:rsidRPr="004D744A">
        <w:rPr>
          <w:rFonts w:ascii="Times" w:hAnsi="Times"/>
          <w:lang w:val="et-EE"/>
        </w:rPr>
        <w:t>.</w:t>
      </w:r>
      <w:r w:rsidR="004D744A" w:rsidRPr="004D744A">
        <w:rPr>
          <w:rFonts w:ascii="Times" w:hAnsi="Times"/>
          <w:lang w:val="et-EE"/>
        </w:rPr>
        <w:t xml:space="preserve"> </w:t>
      </w:r>
      <w:r w:rsidRPr="004D744A">
        <w:rPr>
          <w:rFonts w:ascii="Times" w:hAnsi="Times"/>
          <w:lang w:val="et-EE"/>
        </w:rPr>
        <w:t xml:space="preserve">Palume täpsustada, kas esineda soovitakse </w:t>
      </w:r>
      <w:proofErr w:type="spellStart"/>
      <w:r w:rsidRPr="004D744A">
        <w:rPr>
          <w:rFonts w:ascii="Times" w:hAnsi="Times"/>
          <w:lang w:val="et-EE"/>
        </w:rPr>
        <w:t>üldsektsioonis</w:t>
      </w:r>
      <w:proofErr w:type="spellEnd"/>
      <w:r w:rsidRPr="004D744A">
        <w:rPr>
          <w:rFonts w:ascii="Times" w:hAnsi="Times"/>
          <w:lang w:val="et-EE"/>
        </w:rPr>
        <w:t xml:space="preserve"> või mõnes kindlas töötoas. </w:t>
      </w:r>
      <w:r w:rsidR="008F157D">
        <w:rPr>
          <w:rFonts w:ascii="Times" w:hAnsi="Times"/>
          <w:lang w:val="et-EE"/>
        </w:rPr>
        <w:t>Ettekande pikkus on 20 minutit, pluss 5-10 minutit diskussiooniks.</w:t>
      </w:r>
    </w:p>
    <w:p w14:paraId="7F87C81F" w14:textId="77777777" w:rsidR="00090005" w:rsidRPr="00686F0C" w:rsidRDefault="00090005" w:rsidP="00090005">
      <w:pPr>
        <w:rPr>
          <w:rFonts w:ascii="Times" w:hAnsi="Times"/>
          <w:sz w:val="10"/>
          <w:szCs w:val="10"/>
          <w:lang w:val="et-EE"/>
        </w:rPr>
      </w:pPr>
      <w:r w:rsidRPr="004D744A">
        <w:rPr>
          <w:rFonts w:ascii="Times" w:hAnsi="Times"/>
          <w:lang w:val="et-EE"/>
        </w:rPr>
        <w:t> </w:t>
      </w:r>
    </w:p>
    <w:p w14:paraId="17154C58" w14:textId="09A9902F" w:rsidR="00090005" w:rsidRPr="004D744A" w:rsidRDefault="00090005" w:rsidP="00090005">
      <w:pPr>
        <w:rPr>
          <w:rFonts w:ascii="Times New Roman" w:eastAsia="Times New Roman" w:hAnsi="Times New Roman" w:cs="Times New Roman"/>
          <w:lang w:val="et-EE"/>
        </w:rPr>
      </w:pPr>
      <w:r w:rsidRPr="004D744A">
        <w:rPr>
          <w:rFonts w:ascii="Times New Roman" w:eastAsia="Times New Roman" w:hAnsi="Times New Roman" w:cs="Times New Roman"/>
          <w:b/>
          <w:bCs/>
          <w:color w:val="000000"/>
          <w:lang w:val="et-EE"/>
        </w:rPr>
        <w:t>Tähtsad kuupäevad</w:t>
      </w:r>
    </w:p>
    <w:p w14:paraId="271E81D8" w14:textId="34D94753" w:rsidR="00090005" w:rsidRPr="004D744A" w:rsidRDefault="00090005" w:rsidP="00090005">
      <w:pPr>
        <w:rPr>
          <w:rFonts w:ascii="Times New Roman" w:eastAsia="Times New Roman" w:hAnsi="Times New Roman" w:cs="Times New Roman"/>
          <w:lang w:val="et-EE"/>
        </w:rPr>
      </w:pPr>
      <w:r w:rsidRPr="004D744A">
        <w:rPr>
          <w:rFonts w:ascii="Times New Roman" w:eastAsia="Times New Roman" w:hAnsi="Times New Roman" w:cs="Times New Roman"/>
          <w:color w:val="000000"/>
          <w:lang w:val="et-EE"/>
        </w:rPr>
        <w:t>Teesid: 1</w:t>
      </w:r>
      <w:r w:rsidR="00A47EC2">
        <w:rPr>
          <w:rFonts w:ascii="Times New Roman" w:eastAsia="Times New Roman" w:hAnsi="Times New Roman" w:cs="Times New Roman"/>
          <w:color w:val="000000"/>
          <w:lang w:val="et-EE"/>
        </w:rPr>
        <w:t>5</w:t>
      </w:r>
      <w:r w:rsidRPr="004D744A">
        <w:rPr>
          <w:rFonts w:ascii="Times New Roman" w:eastAsia="Times New Roman" w:hAnsi="Times New Roman" w:cs="Times New Roman"/>
          <w:color w:val="000000"/>
          <w:lang w:val="et-EE"/>
        </w:rPr>
        <w:t>. veebruar 2023</w:t>
      </w:r>
    </w:p>
    <w:p w14:paraId="29B903E2" w14:textId="7EA55633" w:rsidR="00090005" w:rsidRPr="004D744A" w:rsidRDefault="00090005" w:rsidP="00090005">
      <w:pPr>
        <w:rPr>
          <w:rFonts w:ascii="Times New Roman" w:eastAsia="Times New Roman" w:hAnsi="Times New Roman" w:cs="Times New Roman"/>
          <w:color w:val="000000"/>
          <w:lang w:val="et-EE"/>
        </w:rPr>
      </w:pPr>
      <w:r w:rsidRPr="004D744A">
        <w:rPr>
          <w:rFonts w:ascii="Times New Roman" w:eastAsia="Times New Roman" w:hAnsi="Times New Roman" w:cs="Times New Roman"/>
          <w:color w:val="000000"/>
          <w:lang w:val="et-EE"/>
        </w:rPr>
        <w:t>Tagasiside teeside aktsepteerimise kohta: 1. märts 20</w:t>
      </w:r>
      <w:r w:rsidR="004D744A" w:rsidRPr="004D744A">
        <w:rPr>
          <w:rFonts w:ascii="Times New Roman" w:eastAsia="Times New Roman" w:hAnsi="Times New Roman" w:cs="Times New Roman"/>
          <w:color w:val="000000"/>
          <w:lang w:val="et-EE"/>
        </w:rPr>
        <w:t>2</w:t>
      </w:r>
      <w:r w:rsidRPr="004D744A">
        <w:rPr>
          <w:rFonts w:ascii="Times New Roman" w:eastAsia="Times New Roman" w:hAnsi="Times New Roman" w:cs="Times New Roman"/>
          <w:color w:val="000000"/>
          <w:lang w:val="et-EE"/>
        </w:rPr>
        <w:t>3</w:t>
      </w:r>
    </w:p>
    <w:p w14:paraId="324A3279" w14:textId="637F2173" w:rsidR="00090005" w:rsidRPr="004D744A" w:rsidRDefault="00090005" w:rsidP="00090005">
      <w:pPr>
        <w:rPr>
          <w:rFonts w:ascii="Times New Roman" w:eastAsia="Times New Roman" w:hAnsi="Times New Roman" w:cs="Times New Roman"/>
          <w:lang w:val="et-EE"/>
        </w:rPr>
      </w:pPr>
    </w:p>
    <w:p w14:paraId="2E563D4E" w14:textId="67BF9C9A" w:rsidR="00416B27" w:rsidRPr="004D744A" w:rsidRDefault="00090005">
      <w:pPr>
        <w:rPr>
          <w:rFonts w:ascii="Times" w:hAnsi="Times"/>
          <w:lang w:val="et-EE"/>
        </w:rPr>
      </w:pPr>
      <w:r w:rsidRPr="004D744A">
        <w:rPr>
          <w:rFonts w:ascii="Times New Roman" w:eastAsia="Times New Roman" w:hAnsi="Times New Roman" w:cs="Times New Roman"/>
          <w:lang w:val="et-EE"/>
        </w:rPr>
        <w:t>Küsimuste korral kirjutage palun aadressile</w:t>
      </w:r>
      <w:r w:rsidRPr="004D744A">
        <w:rPr>
          <w:rFonts w:ascii="Times New Roman" w:eastAsia="Times New Roman" w:hAnsi="Times New Roman" w:cs="Times New Roman"/>
          <w:color w:val="000000"/>
          <w:lang w:val="et-EE"/>
        </w:rPr>
        <w:t xml:space="preserve"> </w:t>
      </w:r>
      <w:hyperlink r:id="rId6" w:history="1">
        <w:r w:rsidR="006D11D3" w:rsidRPr="007C0721">
          <w:rPr>
            <w:rStyle w:val="Hyperlink"/>
            <w:rFonts w:ascii="Arial" w:eastAsia="Times New Roman" w:hAnsi="Arial" w:cs="Times New Roman"/>
            <w:sz w:val="22"/>
            <w:szCs w:val="22"/>
            <w:shd w:val="clear" w:color="auto" w:fill="FFFFFF"/>
            <w:lang w:val="et-EE"/>
          </w:rPr>
          <w:t>langlearn.conf@tlu.ee</w:t>
        </w:r>
      </w:hyperlink>
      <w:r w:rsidRPr="004D744A">
        <w:rPr>
          <w:rFonts w:ascii="Times New Roman" w:eastAsia="Times New Roman" w:hAnsi="Times New Roman" w:cs="Times New Roman"/>
          <w:color w:val="000000"/>
          <w:lang w:val="et-EE"/>
        </w:rPr>
        <w:t>.</w:t>
      </w:r>
      <w:r w:rsidR="006D11D3">
        <w:rPr>
          <w:rFonts w:ascii="Times New Roman" w:eastAsia="Times New Roman" w:hAnsi="Times New Roman" w:cs="Times New Roman"/>
          <w:color w:val="000000"/>
          <w:lang w:val="et-EE"/>
        </w:rPr>
        <w:t xml:space="preserve"> Konverentsiinfo on leitav: </w:t>
      </w:r>
      <w:r w:rsidR="006D11D3" w:rsidRPr="006D11D3">
        <w:rPr>
          <w:rFonts w:ascii="Times New Roman" w:eastAsia="Times New Roman" w:hAnsi="Times New Roman" w:cs="Times New Roman"/>
          <w:color w:val="000000"/>
          <w:lang w:val="et-EE"/>
        </w:rPr>
        <w:t>https://www.tlu.ee/en/ht/research/language-and-languages-learning-and-teaching#venue</w:t>
      </w:r>
      <w:r w:rsidR="006D11D3">
        <w:rPr>
          <w:rFonts w:ascii="Times New Roman" w:eastAsia="Times New Roman" w:hAnsi="Times New Roman" w:cs="Times New Roman"/>
          <w:color w:val="000000"/>
          <w:lang w:val="et-EE"/>
        </w:rPr>
        <w:t>.</w:t>
      </w:r>
    </w:p>
    <w:sectPr w:rsidR="00416B27" w:rsidRPr="004D744A" w:rsidSect="00686F0C">
      <w:pgSz w:w="11900" w:h="16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0B"/>
    <w:rsid w:val="00045A29"/>
    <w:rsid w:val="00090005"/>
    <w:rsid w:val="001C35CD"/>
    <w:rsid w:val="00205C1A"/>
    <w:rsid w:val="0027240F"/>
    <w:rsid w:val="002A2B2E"/>
    <w:rsid w:val="002B5604"/>
    <w:rsid w:val="00302392"/>
    <w:rsid w:val="00322978"/>
    <w:rsid w:val="0037010B"/>
    <w:rsid w:val="00416B27"/>
    <w:rsid w:val="004D744A"/>
    <w:rsid w:val="004E7FD8"/>
    <w:rsid w:val="00610B5B"/>
    <w:rsid w:val="006579A3"/>
    <w:rsid w:val="00664A0D"/>
    <w:rsid w:val="00686F0C"/>
    <w:rsid w:val="006C67CB"/>
    <w:rsid w:val="006D11D3"/>
    <w:rsid w:val="00704F93"/>
    <w:rsid w:val="00707C98"/>
    <w:rsid w:val="007740FD"/>
    <w:rsid w:val="008114C3"/>
    <w:rsid w:val="00855092"/>
    <w:rsid w:val="008735DC"/>
    <w:rsid w:val="008C2856"/>
    <w:rsid w:val="008F157D"/>
    <w:rsid w:val="009B0EB7"/>
    <w:rsid w:val="00A32E18"/>
    <w:rsid w:val="00A47EC2"/>
    <w:rsid w:val="00A67F38"/>
    <w:rsid w:val="00A762E1"/>
    <w:rsid w:val="00B00BBB"/>
    <w:rsid w:val="00B33126"/>
    <w:rsid w:val="00B6468B"/>
    <w:rsid w:val="00BD0360"/>
    <w:rsid w:val="00CB1F9B"/>
    <w:rsid w:val="00CD57EF"/>
    <w:rsid w:val="00D11772"/>
    <w:rsid w:val="00D62513"/>
    <w:rsid w:val="00E37FF4"/>
    <w:rsid w:val="00E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4127B"/>
  <w15:chartTrackingRefBased/>
  <w15:docId w15:val="{7DCEFF21-FDA9-4C43-AF01-2969C335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07C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7C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7C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C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C9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9000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9000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0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nglearn.conf@tlu.ee" TargetMode="External"/><Relationship Id="rId5" Type="http://schemas.openxmlformats.org/officeDocument/2006/relationships/hyperlink" Target="mailto:langlearn.conf@tlu.ee" TargetMode="External"/><Relationship Id="rId4" Type="http://schemas.openxmlformats.org/officeDocument/2006/relationships/hyperlink" Target="mailto:langlearn.conf@tlu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Merit Tupits</cp:lastModifiedBy>
  <cp:revision>4</cp:revision>
  <cp:lastPrinted>2022-12-29T20:34:00Z</cp:lastPrinted>
  <dcterms:created xsi:type="dcterms:W3CDTF">2023-02-20T13:25:00Z</dcterms:created>
  <dcterms:modified xsi:type="dcterms:W3CDTF">2023-02-20T13:27:00Z</dcterms:modified>
</cp:coreProperties>
</file>